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46" w:rsidRPr="00C5283F" w:rsidRDefault="00424141" w:rsidP="00C174B1">
      <w:pPr>
        <w:spacing w:line="360" w:lineRule="auto"/>
        <w:contextualSpacing/>
        <w:jc w:val="center"/>
        <w:rPr>
          <w:b/>
          <w:sz w:val="44"/>
          <w:szCs w:val="44"/>
        </w:rPr>
      </w:pPr>
      <w:r w:rsidRPr="00C5283F">
        <w:rPr>
          <w:b/>
          <w:sz w:val="44"/>
          <w:szCs w:val="44"/>
        </w:rPr>
        <w:t>Bài thực hành số 13</w:t>
      </w:r>
    </w:p>
    <w:p w:rsidR="00F86146" w:rsidRDefault="00C5283F" w:rsidP="00C174B1">
      <w:pPr>
        <w:spacing w:line="360" w:lineRule="auto"/>
        <w:contextualSpacing/>
        <w:jc w:val="center"/>
        <w:rPr>
          <w:b/>
          <w:sz w:val="44"/>
          <w:szCs w:val="44"/>
        </w:rPr>
      </w:pPr>
      <w:r w:rsidRPr="00C5283F">
        <w:rPr>
          <w:b/>
          <w:sz w:val="44"/>
          <w:szCs w:val="44"/>
        </w:rPr>
        <w:t>FINE-GRAINED AUDITING</w:t>
      </w:r>
    </w:p>
    <w:p w:rsidR="00C5283F" w:rsidRPr="00C5283F" w:rsidRDefault="00C5283F" w:rsidP="00C174B1">
      <w:pPr>
        <w:spacing w:line="360" w:lineRule="auto"/>
        <w:contextualSpacing/>
        <w:jc w:val="both"/>
        <w:rPr>
          <w:b/>
          <w:sz w:val="44"/>
          <w:szCs w:val="44"/>
        </w:rPr>
      </w:pPr>
    </w:p>
    <w:p w:rsidR="00F86146" w:rsidRPr="00C5283F" w:rsidRDefault="00F86146" w:rsidP="00C174B1">
      <w:pPr>
        <w:numPr>
          <w:ilvl w:val="0"/>
          <w:numId w:val="11"/>
        </w:numPr>
        <w:spacing w:line="360" w:lineRule="auto"/>
        <w:contextualSpacing/>
        <w:jc w:val="both"/>
        <w:rPr>
          <w:b/>
          <w:sz w:val="32"/>
          <w:szCs w:val="32"/>
        </w:rPr>
      </w:pPr>
      <w:r w:rsidRPr="00C5283F">
        <w:rPr>
          <w:b/>
          <w:i/>
          <w:sz w:val="32"/>
          <w:szCs w:val="32"/>
          <w:u w:val="single"/>
        </w:rPr>
        <w:t>Tóm tắt nội dung:</w:t>
      </w:r>
    </w:p>
    <w:p w:rsidR="00F86146" w:rsidRPr="00C5283F" w:rsidRDefault="00F86146" w:rsidP="00C174B1">
      <w:pPr>
        <w:numPr>
          <w:ilvl w:val="0"/>
          <w:numId w:val="12"/>
        </w:numPr>
        <w:spacing w:line="360" w:lineRule="auto"/>
        <w:contextualSpacing/>
        <w:jc w:val="both"/>
      </w:pPr>
      <w:r w:rsidRPr="00C5283F">
        <w:t>Giới thiệu về Fine-grained Auditing</w:t>
      </w:r>
    </w:p>
    <w:p w:rsidR="00F86146" w:rsidRPr="00C5283F" w:rsidRDefault="00F86146" w:rsidP="00C174B1">
      <w:pPr>
        <w:numPr>
          <w:ilvl w:val="0"/>
          <w:numId w:val="12"/>
        </w:numPr>
        <w:spacing w:line="360" w:lineRule="auto"/>
        <w:contextualSpacing/>
        <w:jc w:val="both"/>
      </w:pPr>
      <w:r w:rsidRPr="00C5283F">
        <w:t>Các chính sách Fine-grained Auditing</w:t>
      </w:r>
    </w:p>
    <w:p w:rsidR="00F86146" w:rsidRPr="00C5283F" w:rsidRDefault="00F86146" w:rsidP="00C174B1">
      <w:pPr>
        <w:numPr>
          <w:ilvl w:val="0"/>
          <w:numId w:val="12"/>
        </w:numPr>
        <w:spacing w:line="360" w:lineRule="auto"/>
        <w:contextualSpacing/>
        <w:jc w:val="both"/>
      </w:pPr>
      <w:r w:rsidRPr="00C5283F">
        <w:t>Sử dụng gói DBMS_FGA trong Oracle</w:t>
      </w:r>
    </w:p>
    <w:p w:rsidR="00F86146" w:rsidRPr="00C5283F" w:rsidRDefault="00F86146" w:rsidP="00C174B1">
      <w:pPr>
        <w:spacing w:line="360" w:lineRule="auto"/>
        <w:ind w:left="720"/>
        <w:contextualSpacing/>
        <w:jc w:val="both"/>
      </w:pPr>
    </w:p>
    <w:p w:rsidR="00F86146" w:rsidRPr="00C5283F" w:rsidRDefault="00F86146" w:rsidP="00C174B1">
      <w:pPr>
        <w:pStyle w:val="Heading1"/>
        <w:numPr>
          <w:ilvl w:val="0"/>
          <w:numId w:val="13"/>
        </w:numPr>
        <w:spacing w:before="0" w:after="0" w:line="360" w:lineRule="auto"/>
        <w:ind w:left="540" w:hanging="180"/>
        <w:contextualSpacing/>
        <w:jc w:val="both"/>
        <w:rPr>
          <w:rFonts w:ascii="Times New Roman" w:hAnsi="Times New Roman"/>
        </w:rPr>
      </w:pPr>
      <w:r w:rsidRPr="00C5283F">
        <w:rPr>
          <w:rFonts w:ascii="Times New Roman" w:hAnsi="Times New Roman"/>
          <w:lang w:val="en-US"/>
        </w:rPr>
        <w:t>Fine-grained Auditing</w:t>
      </w:r>
    </w:p>
    <w:p w:rsidR="00F86146" w:rsidRPr="00F51B4A" w:rsidRDefault="00F86146" w:rsidP="00C174B1">
      <w:pPr>
        <w:pStyle w:val="tieude2"/>
        <w:contextualSpacing/>
        <w:rPr>
          <w:b/>
          <w:sz w:val="24"/>
        </w:rPr>
      </w:pPr>
      <w:r>
        <w:rPr>
          <w:b/>
          <w:sz w:val="24"/>
        </w:rPr>
        <w:t>Giới thiệu</w:t>
      </w:r>
      <w:r w:rsidRPr="00F51B4A">
        <w:rPr>
          <w:b/>
          <w:sz w:val="24"/>
        </w:rPr>
        <w:t>:</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Như đã được giới thiệu ở Lab 12, Standard Auditing của Oracle có tính cấu hình cao. Bản ghi dấu (audit trail) của nó cung cấp một tập cố định các sự kiện mà giám sát các quyền, các đối tượng hoặc có câu SQL được sử dụng bao gồm những thông tin về môi trường và kết quả câu truy vấn. Tầm vực của standard auditing cũng có thể được mở rộng bằng cách sử dụng trigger và cung cấp thêm những thông tin phụ. Tuy nhiên 2 tiêu chí của auditing không thể thực hiện bởi standard auditing: tối thiểu những giám sát không cần thiết, và chỉ ra những truy cập gây hại.</w:t>
      </w:r>
    </w:p>
    <w:p w:rsidR="00F86146" w:rsidRPr="00F51B4A" w:rsidRDefault="00F86146" w:rsidP="00C174B1">
      <w:pPr>
        <w:pStyle w:val="ListParagraph"/>
        <w:numPr>
          <w:ilvl w:val="0"/>
          <w:numId w:val="23"/>
        </w:numPr>
        <w:tabs>
          <w:tab w:val="left" w:pos="1980"/>
        </w:tabs>
        <w:spacing w:after="0" w:line="360" w:lineRule="auto"/>
        <w:jc w:val="both"/>
      </w:pPr>
      <w:r w:rsidRPr="005B5638">
        <w:rPr>
          <w:rFonts w:ascii="Times New Roman" w:hAnsi="Times New Roman"/>
          <w:color w:val="000000"/>
          <w:sz w:val="24"/>
          <w:szCs w:val="24"/>
        </w:rPr>
        <w:t>Fine-grained auditing (FGA) có thể thỏa mãn những nhu cầu đó. Với FGA, ta có thể đặt ra nhiều điều kiện giám sát chi tiết hơn. Ta không cần phải thiết lập thông số cho AUDIT_TRAIL để kích hoạt chức năng này, mà chỉ cần tạo ra các chính sách FGA rồi áp dụng chúng trên các hoạt động hay các đối tượng cụ thể mà ta muốn giám sát. Cơ chế này trong cơ sở dữ liệu ngăn chặn người dùng khỏi việc cố gắng tìm cách truy vấn vòng để không bị giám sát. Những bản ghi của FGA sẽ lưu trong bảng SYS.FGA_LOG$ và được truy cập thông qua view DBA_FGA_AUDIT_TRAIL.</w:t>
      </w:r>
    </w:p>
    <w:p w:rsidR="00F86146" w:rsidRPr="00F51B4A" w:rsidRDefault="00F86146" w:rsidP="00C174B1">
      <w:pPr>
        <w:spacing w:line="360" w:lineRule="auto"/>
        <w:ind w:firstLine="720"/>
        <w:contextualSpacing/>
        <w:jc w:val="both"/>
      </w:pPr>
    </w:p>
    <w:p w:rsidR="00F86146" w:rsidRDefault="00F86146" w:rsidP="00C174B1">
      <w:pPr>
        <w:pStyle w:val="tieude2"/>
        <w:contextualSpacing/>
        <w:rPr>
          <w:b/>
          <w:sz w:val="24"/>
        </w:rPr>
      </w:pPr>
      <w:r>
        <w:rPr>
          <w:b/>
          <w:sz w:val="24"/>
        </w:rPr>
        <w:lastRenderedPageBreak/>
        <w:t>Ưu thế của Fine-grained Auditing so với Trigger:</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proofErr w:type="gramStart"/>
      <w:r w:rsidRPr="005B5638">
        <w:rPr>
          <w:rFonts w:ascii="Times New Roman" w:hAnsi="Times New Roman"/>
          <w:color w:val="000000"/>
          <w:sz w:val="24"/>
          <w:szCs w:val="24"/>
        </w:rPr>
        <w:t>Fine-grained auditing thỏa mãn những nhu cầu bằng cách cung cấp sự hiệu quả vượt lên trên phương pháp trigger.</w:t>
      </w:r>
      <w:proofErr w:type="gramEnd"/>
      <w:r w:rsidRPr="005B5638">
        <w:rPr>
          <w:rFonts w:ascii="Times New Roman" w:hAnsi="Times New Roman"/>
          <w:color w:val="000000"/>
          <w:sz w:val="24"/>
          <w:szCs w:val="24"/>
        </w:rPr>
        <w:t xml:space="preserve"> Trigger phải gánh chịu quá trình gọi hàm PL/SQL khi mỗi hàng được xử lí và tạo ra một bản ghi audit chỉ khi một cột thích hợp bị thay đổi bởi một câu lệnh DML.</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proofErr w:type="gramStart"/>
      <w:r w:rsidRPr="005B5638">
        <w:rPr>
          <w:rFonts w:ascii="Times New Roman" w:hAnsi="Times New Roman"/>
          <w:color w:val="000000"/>
          <w:sz w:val="24"/>
          <w:szCs w:val="24"/>
        </w:rPr>
        <w:t>Mặt khác, một chính sách fine-grainned auditing không phải gánh chịu chi phí cho mỗi hàng.</w:t>
      </w:r>
      <w:proofErr w:type="gramEnd"/>
      <w:r w:rsidRPr="005B5638">
        <w:rPr>
          <w:rFonts w:ascii="Times New Roman" w:hAnsi="Times New Roman"/>
          <w:color w:val="000000"/>
          <w:sz w:val="24"/>
          <w:szCs w:val="24"/>
        </w:rPr>
        <w:t xml:space="preserve"> Nó chỉ giám sát một lần cho mỗi chính sách. Cụ thể, nó sẽ giám sát khi một cột thích hợp cụ thể bị tác động bởi một loại lệnh DML xác định, hoặc bị thay đổi bởi câu lệnh hoặc nằm trong tiêu chuẩn chọn lọc của nó </w:t>
      </w:r>
    </w:p>
    <w:p w:rsidR="00F86146" w:rsidRPr="002A5217" w:rsidRDefault="00F86146" w:rsidP="00C174B1">
      <w:pPr>
        <w:pStyle w:val="tieude2"/>
        <w:numPr>
          <w:ilvl w:val="0"/>
          <w:numId w:val="0"/>
        </w:numPr>
        <w:ind w:left="1080" w:hanging="360"/>
        <w:contextualSpacing/>
        <w:rPr>
          <w:b/>
          <w:sz w:val="24"/>
        </w:rPr>
      </w:pPr>
    </w:p>
    <w:p w:rsidR="00F86146" w:rsidRPr="005B5638" w:rsidRDefault="00F86146" w:rsidP="00C174B1">
      <w:pPr>
        <w:pStyle w:val="tieude2"/>
        <w:contextualSpacing/>
        <w:rPr>
          <w:b/>
          <w:sz w:val="24"/>
        </w:rPr>
      </w:pPr>
      <w:r>
        <w:rPr>
          <w:b/>
          <w:sz w:val="24"/>
        </w:rPr>
        <w:t>Chính sách trong Fine-grained Auditing</w:t>
      </w:r>
      <w:r w:rsidRPr="005B5638">
        <w:rPr>
          <w:b/>
          <w:sz w:val="24"/>
        </w:rPr>
        <w:t>:</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 xml:space="preserve">Chính sách FGA có thể </w:t>
      </w:r>
      <w:proofErr w:type="gramStart"/>
      <w:r w:rsidRPr="005B5638">
        <w:rPr>
          <w:rFonts w:ascii="Times New Roman" w:hAnsi="Times New Roman"/>
          <w:color w:val="000000"/>
          <w:sz w:val="24"/>
          <w:szCs w:val="24"/>
        </w:rPr>
        <w:t>theo</w:t>
      </w:r>
      <w:proofErr w:type="gramEnd"/>
      <w:r w:rsidRPr="005B5638">
        <w:rPr>
          <w:rFonts w:ascii="Times New Roman" w:hAnsi="Times New Roman"/>
          <w:color w:val="000000"/>
          <w:sz w:val="24"/>
          <w:szCs w:val="24"/>
        </w:rPr>
        <w:t xml:space="preserve"> dõi việc truy xuất dữ liệu dựa trên nội dung của dữ liệu đó. </w:t>
      </w:r>
      <w:proofErr w:type="gramStart"/>
      <w:r w:rsidRPr="005B5638">
        <w:rPr>
          <w:rFonts w:ascii="Times New Roman" w:hAnsi="Times New Roman"/>
          <w:color w:val="000000"/>
          <w:sz w:val="24"/>
          <w:szCs w:val="24"/>
        </w:rPr>
        <w:t>Sử dụng chính sách, ta có thể chỉ rõ cột nào và điều kiện khi nào ta mới cần phải ghi lại việc truy xuất đó.</w:t>
      </w:r>
      <w:proofErr w:type="gramEnd"/>
      <w:r w:rsidRPr="005B5638">
        <w:rPr>
          <w:rFonts w:ascii="Times New Roman" w:hAnsi="Times New Roman"/>
          <w:color w:val="000000"/>
          <w:sz w:val="24"/>
          <w:szCs w:val="24"/>
        </w:rPr>
        <w:t xml:space="preserve"> Ta cũng có thể cung cấp thêm tên hàm mà ta muốn thực thi khi một sự kiện giám sát xảy ra. Hàm đó có thể nhắc nhở hoặc báo động cho người quản trị hay xử lí lỗi và các bất thường.</w:t>
      </w:r>
    </w:p>
    <w:p w:rsidR="00F86146" w:rsidRPr="002A5217" w:rsidRDefault="00F86146" w:rsidP="00C174B1">
      <w:pPr>
        <w:spacing w:line="360" w:lineRule="auto"/>
        <w:ind w:left="720" w:firstLine="720"/>
        <w:contextualSpacing/>
        <w:jc w:val="both"/>
        <w:rPr>
          <w:rStyle w:val="exampleCharChar"/>
          <w:rFonts w:ascii="Times New Roman" w:hAnsi="Times New Roman"/>
          <w:color w:val="000000"/>
        </w:rPr>
      </w:pPr>
    </w:p>
    <w:p w:rsidR="00F86146" w:rsidRPr="005B5638" w:rsidRDefault="00F86146" w:rsidP="00C174B1">
      <w:pPr>
        <w:pStyle w:val="tieude2"/>
        <w:contextualSpacing/>
        <w:rPr>
          <w:b/>
          <w:sz w:val="24"/>
        </w:rPr>
      </w:pPr>
      <w:r w:rsidRPr="005B5638">
        <w:rPr>
          <w:b/>
          <w:sz w:val="24"/>
        </w:rPr>
        <w:t>Hàm xử lí sự kiện:</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 xml:space="preserve">Trong chính sách FGA có thể xác định điều kiện khi nào ta truy xuất dữ liệu sẽ gây ra một trigger giám sát. Những chính sách đó có thể sử dụng các xử lí sự kiện uyển chuyển để nhắc nhỏ nhà quản trị khi sự kiện trigger xảy ra. Ví dụ, một công ty có thể cho phép nhân viên HR truy cập thông tin về lương mà không bị giám sát, nhưng khi làm việc với số lương lớn hơn $500k thì sẽ bị giám sát. </w:t>
      </w:r>
      <w:proofErr w:type="gramStart"/>
      <w:r w:rsidRPr="005B5638">
        <w:rPr>
          <w:rFonts w:ascii="Times New Roman" w:hAnsi="Times New Roman"/>
          <w:color w:val="000000"/>
          <w:sz w:val="24"/>
          <w:szCs w:val="24"/>
        </w:rPr>
        <w:t>Khi đó việc đó xảy ra hệ thống sẽ cảnh báo cho nhà quản trị.</w:t>
      </w:r>
      <w:proofErr w:type="gramEnd"/>
    </w:p>
    <w:p w:rsidR="00F86146" w:rsidRPr="00BE48C7" w:rsidRDefault="00F86146" w:rsidP="00C174B1">
      <w:pPr>
        <w:spacing w:line="360" w:lineRule="auto"/>
        <w:ind w:left="720" w:firstLine="720"/>
        <w:contextualSpacing/>
        <w:jc w:val="both"/>
        <w:rPr>
          <w:color w:val="000000"/>
        </w:rPr>
      </w:pPr>
      <w:r>
        <w:rPr>
          <w:color w:val="000000"/>
        </w:rPr>
        <w:t>Cơ chế thực hiện cảnh báo đó được thực hiện nhờ vào một hàm:</w:t>
      </w:r>
    </w:p>
    <w:p w:rsidR="00F86146"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firstLine="720"/>
        <w:contextualSpacing/>
        <w:jc w:val="both"/>
        <w:rPr>
          <w:rFonts w:ascii="Courier New" w:hAnsi="Courier New" w:cs="Courier New"/>
          <w:color w:val="000000"/>
        </w:rPr>
      </w:pPr>
      <w:r w:rsidRPr="0017726A">
        <w:rPr>
          <w:rFonts w:ascii="Courier New" w:hAnsi="Courier New" w:cs="Courier New"/>
          <w:color w:val="000000"/>
        </w:rPr>
        <w:t xml:space="preserve">PROCEDURE </w:t>
      </w:r>
      <w:proofErr w:type="gramStart"/>
      <w:r w:rsidRPr="0017726A">
        <w:rPr>
          <w:rFonts w:ascii="Courier New" w:hAnsi="Courier New" w:cs="Courier New"/>
          <w:i/>
          <w:iCs/>
          <w:color w:val="000000"/>
        </w:rPr>
        <w:t>fname</w:t>
      </w:r>
      <w:r w:rsidRPr="0017726A">
        <w:rPr>
          <w:rFonts w:ascii="Courier New" w:hAnsi="Courier New" w:cs="Courier New"/>
          <w:color w:val="000000"/>
        </w:rPr>
        <w:t>(</w:t>
      </w:r>
      <w:proofErr w:type="gramEnd"/>
    </w:p>
    <w:p w:rsidR="00F86146"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firstLine="720"/>
        <w:contextualSpacing/>
        <w:jc w:val="both"/>
        <w:rPr>
          <w:rFonts w:ascii="Courier New" w:hAnsi="Courier New" w:cs="Courier New"/>
          <w:color w:val="000000"/>
        </w:rPr>
      </w:pPr>
      <w:r>
        <w:rPr>
          <w:rFonts w:ascii="Courier New" w:hAnsi="Courier New" w:cs="Courier New"/>
          <w:color w:val="000000"/>
        </w:rPr>
        <w:tab/>
      </w:r>
      <w:r w:rsidRPr="0017726A">
        <w:rPr>
          <w:rFonts w:ascii="Courier New" w:hAnsi="Courier New" w:cs="Courier New"/>
          <w:i/>
          <w:iCs/>
          <w:color w:val="000000"/>
        </w:rPr>
        <w:t>object_schema</w:t>
      </w:r>
      <w:r w:rsidRPr="0017726A">
        <w:rPr>
          <w:rFonts w:ascii="Courier New" w:hAnsi="Courier New" w:cs="Courier New"/>
          <w:color w:val="000000"/>
        </w:rPr>
        <w:t xml:space="preserve"> VARCHAR2, </w:t>
      </w:r>
    </w:p>
    <w:p w:rsidR="00F86146"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firstLine="720"/>
        <w:contextualSpacing/>
        <w:jc w:val="both"/>
        <w:rPr>
          <w:rFonts w:ascii="Courier New" w:hAnsi="Courier New" w:cs="Courier New"/>
          <w:color w:val="000000"/>
        </w:rPr>
      </w:pPr>
      <w:r>
        <w:rPr>
          <w:rFonts w:ascii="Courier New" w:hAnsi="Courier New" w:cs="Courier New"/>
          <w:i/>
          <w:iCs/>
          <w:color w:val="000000"/>
        </w:rPr>
        <w:tab/>
      </w:r>
      <w:r w:rsidRPr="0017726A">
        <w:rPr>
          <w:rFonts w:ascii="Courier New" w:hAnsi="Courier New" w:cs="Courier New"/>
          <w:i/>
          <w:iCs/>
          <w:color w:val="000000"/>
        </w:rPr>
        <w:t>object_name</w:t>
      </w:r>
      <w:r w:rsidRPr="0017726A">
        <w:rPr>
          <w:rFonts w:ascii="Courier New" w:hAnsi="Courier New" w:cs="Courier New"/>
          <w:color w:val="000000"/>
        </w:rPr>
        <w:t xml:space="preserve"> VARCHAR2, </w:t>
      </w:r>
    </w:p>
    <w:p w:rsidR="00F86146"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firstLine="720"/>
        <w:contextualSpacing/>
        <w:jc w:val="both"/>
        <w:rPr>
          <w:rFonts w:ascii="Courier New" w:hAnsi="Courier New" w:cs="Courier New"/>
          <w:color w:val="000000"/>
        </w:rPr>
      </w:pPr>
      <w:r>
        <w:rPr>
          <w:rFonts w:ascii="Courier New" w:hAnsi="Courier New" w:cs="Courier New"/>
          <w:i/>
          <w:iCs/>
          <w:color w:val="000000"/>
        </w:rPr>
        <w:tab/>
      </w:r>
      <w:r w:rsidRPr="0017726A">
        <w:rPr>
          <w:rFonts w:ascii="Courier New" w:hAnsi="Courier New" w:cs="Courier New"/>
          <w:i/>
          <w:iCs/>
          <w:color w:val="000000"/>
        </w:rPr>
        <w:t>policy_name</w:t>
      </w:r>
      <w:r>
        <w:rPr>
          <w:rFonts w:ascii="Courier New" w:hAnsi="Courier New" w:cs="Courier New"/>
          <w:color w:val="000000"/>
        </w:rPr>
        <w:t xml:space="preserve"> VARCHAR2</w:t>
      </w:r>
      <w:r w:rsidRPr="0017726A">
        <w:rPr>
          <w:rFonts w:ascii="Courier New" w:hAnsi="Courier New" w:cs="Courier New"/>
          <w:color w:val="000000"/>
        </w:rPr>
        <w:t xml:space="preserve">)  </w:t>
      </w:r>
    </w:p>
    <w:p w:rsidR="00F86146" w:rsidRPr="0017726A"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firstLine="720"/>
        <w:contextualSpacing/>
        <w:jc w:val="both"/>
        <w:rPr>
          <w:rFonts w:ascii="Courier New" w:hAnsi="Courier New" w:cs="Courier New"/>
          <w:color w:val="000000"/>
        </w:rPr>
      </w:pPr>
      <w:proofErr w:type="gramStart"/>
      <w:r w:rsidRPr="0017726A">
        <w:rPr>
          <w:rFonts w:ascii="Courier New" w:hAnsi="Courier New" w:cs="Courier New"/>
          <w:color w:val="000000"/>
        </w:rPr>
        <w:t>AS ...</w:t>
      </w:r>
      <w:proofErr w:type="gramEnd"/>
    </w:p>
    <w:p w:rsidR="00C174B1" w:rsidRDefault="00C174B1">
      <w:pPr>
        <w:rPr>
          <w:color w:val="000000"/>
        </w:rPr>
      </w:pPr>
      <w:r>
        <w:rPr>
          <w:color w:val="000000"/>
        </w:rPr>
        <w:br w:type="page"/>
      </w:r>
    </w:p>
    <w:p w:rsidR="00F86146" w:rsidRPr="00BE48C7" w:rsidRDefault="00F86146" w:rsidP="00C174B1">
      <w:pPr>
        <w:spacing w:line="360" w:lineRule="auto"/>
        <w:ind w:left="720" w:firstLine="720"/>
        <w:contextualSpacing/>
        <w:jc w:val="both"/>
        <w:rPr>
          <w:color w:val="000000"/>
        </w:rPr>
      </w:pPr>
      <w:r>
        <w:rPr>
          <w:color w:val="000000"/>
        </w:rPr>
        <w:lastRenderedPageBreak/>
        <w:t>Trong đó</w:t>
      </w:r>
      <w:r w:rsidRPr="00BE48C7">
        <w:rPr>
          <w:color w:val="000000"/>
        </w:rPr>
        <w:t>:</w:t>
      </w:r>
    </w:p>
    <w:p w:rsidR="00F86146" w:rsidRDefault="00F86146" w:rsidP="00C174B1">
      <w:pPr>
        <w:numPr>
          <w:ilvl w:val="0"/>
          <w:numId w:val="36"/>
        </w:numPr>
        <w:tabs>
          <w:tab w:val="clear" w:pos="1800"/>
        </w:tabs>
        <w:spacing w:line="360" w:lineRule="auto"/>
        <w:contextualSpacing/>
        <w:jc w:val="both"/>
        <w:rPr>
          <w:color w:val="000000"/>
        </w:rPr>
      </w:pPr>
      <w:r>
        <w:rPr>
          <w:i/>
          <w:iCs/>
          <w:color w:val="000000"/>
        </w:rPr>
        <w:t>f</w:t>
      </w:r>
      <w:r w:rsidRPr="009B3294">
        <w:rPr>
          <w:i/>
          <w:iCs/>
          <w:color w:val="000000"/>
        </w:rPr>
        <w:t>name</w:t>
      </w:r>
      <w:r>
        <w:rPr>
          <w:color w:val="000000"/>
        </w:rPr>
        <w:t>: tên của thủ tục</w:t>
      </w:r>
    </w:p>
    <w:p w:rsidR="00F86146" w:rsidRPr="009B3294" w:rsidRDefault="00F86146" w:rsidP="00C174B1">
      <w:pPr>
        <w:numPr>
          <w:ilvl w:val="0"/>
          <w:numId w:val="36"/>
        </w:numPr>
        <w:tabs>
          <w:tab w:val="clear" w:pos="1800"/>
        </w:tabs>
        <w:spacing w:line="360" w:lineRule="auto"/>
        <w:contextualSpacing/>
        <w:jc w:val="both"/>
        <w:rPr>
          <w:color w:val="000000"/>
        </w:rPr>
      </w:pPr>
      <w:r w:rsidRPr="009B3294">
        <w:rPr>
          <w:i/>
          <w:iCs/>
          <w:color w:val="000000"/>
        </w:rPr>
        <w:t>object_schema</w:t>
      </w:r>
      <w:r>
        <w:rPr>
          <w:i/>
          <w:iCs/>
          <w:color w:val="000000"/>
        </w:rPr>
        <w:t xml:space="preserve">: </w:t>
      </w:r>
      <w:r>
        <w:rPr>
          <w:iCs/>
          <w:color w:val="000000"/>
        </w:rPr>
        <w:t>tên của schema chứa bảng bị giám sát</w:t>
      </w:r>
      <w:r>
        <w:rPr>
          <w:color w:val="000000"/>
        </w:rPr>
        <w:t>.</w:t>
      </w:r>
    </w:p>
    <w:p w:rsidR="00F86146" w:rsidRPr="00BE48C7" w:rsidRDefault="00F86146" w:rsidP="00C174B1">
      <w:pPr>
        <w:numPr>
          <w:ilvl w:val="0"/>
          <w:numId w:val="36"/>
        </w:numPr>
        <w:tabs>
          <w:tab w:val="clear" w:pos="1800"/>
        </w:tabs>
        <w:spacing w:line="360" w:lineRule="auto"/>
        <w:contextualSpacing/>
        <w:jc w:val="both"/>
        <w:rPr>
          <w:color w:val="000000"/>
        </w:rPr>
      </w:pPr>
      <w:r w:rsidRPr="00BE48C7">
        <w:rPr>
          <w:i/>
          <w:iCs/>
          <w:color w:val="000000"/>
        </w:rPr>
        <w:t>object_name</w:t>
      </w:r>
      <w:r>
        <w:rPr>
          <w:color w:val="000000"/>
        </w:rPr>
        <w:t>: tên của bảng bị giám sát.</w:t>
      </w:r>
    </w:p>
    <w:p w:rsidR="00F86146" w:rsidRDefault="00F86146" w:rsidP="00C174B1">
      <w:pPr>
        <w:numPr>
          <w:ilvl w:val="0"/>
          <w:numId w:val="36"/>
        </w:numPr>
        <w:tabs>
          <w:tab w:val="clear" w:pos="1800"/>
        </w:tabs>
        <w:spacing w:line="360" w:lineRule="auto"/>
        <w:contextualSpacing/>
        <w:jc w:val="both"/>
        <w:rPr>
          <w:color w:val="000000"/>
        </w:rPr>
      </w:pPr>
      <w:r w:rsidRPr="00BE48C7">
        <w:rPr>
          <w:i/>
          <w:iCs/>
          <w:color w:val="000000"/>
        </w:rPr>
        <w:t>policy_name</w:t>
      </w:r>
      <w:r>
        <w:rPr>
          <w:i/>
          <w:iCs/>
          <w:color w:val="000000"/>
        </w:rPr>
        <w:t>:</w:t>
      </w:r>
      <w:r w:rsidRPr="00BE48C7">
        <w:rPr>
          <w:color w:val="000000"/>
        </w:rPr>
        <w:t> </w:t>
      </w:r>
      <w:r>
        <w:rPr>
          <w:color w:val="000000"/>
        </w:rPr>
        <w:t>tên của chính sách</w:t>
      </w:r>
    </w:p>
    <w:p w:rsidR="00C174B1" w:rsidRDefault="00C174B1" w:rsidP="00C174B1">
      <w:pPr>
        <w:spacing w:line="360" w:lineRule="auto"/>
        <w:ind w:left="1800"/>
        <w:contextualSpacing/>
        <w:jc w:val="both"/>
        <w:rPr>
          <w:color w:val="000000"/>
        </w:rPr>
      </w:pPr>
      <w:bookmarkStart w:id="0" w:name="_GoBack"/>
      <w:bookmarkEnd w:id="0"/>
    </w:p>
    <w:p w:rsidR="00F86146" w:rsidRPr="005B5638" w:rsidRDefault="00F86146" w:rsidP="00C174B1">
      <w:pPr>
        <w:pStyle w:val="tieude2"/>
        <w:contextualSpacing/>
        <w:rPr>
          <w:b/>
          <w:sz w:val="24"/>
        </w:rPr>
      </w:pPr>
      <w:r w:rsidRPr="005B5638">
        <w:rPr>
          <w:b/>
          <w:sz w:val="24"/>
        </w:rPr>
        <w:t>Hàm và các cột liên quan trong Fine-grained Auditng:</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 xml:space="preserve">Để hiện thực thêm uyển chuyển, ta có thể thêm vào các hàm tự định nghĩa để đưa ra điều kiện cho chính sách và xác định </w:t>
      </w:r>
      <w:proofErr w:type="gramStart"/>
      <w:r w:rsidRPr="005B5638">
        <w:rPr>
          <w:rFonts w:ascii="Times New Roman" w:hAnsi="Times New Roman"/>
          <w:color w:val="000000"/>
          <w:sz w:val="24"/>
          <w:szCs w:val="24"/>
        </w:rPr>
        <w:t>cột  nào</w:t>
      </w:r>
      <w:proofErr w:type="gramEnd"/>
      <w:r w:rsidRPr="005B5638">
        <w:rPr>
          <w:rFonts w:ascii="Times New Roman" w:hAnsi="Times New Roman"/>
          <w:color w:val="000000"/>
          <w:sz w:val="24"/>
          <w:szCs w:val="24"/>
        </w:rPr>
        <w:t xml:space="preserve"> cần được giám sát (cột liên quan) để tinh lọc chính sách giám sát. Ví dụ, hàm đó có thể tạo ra một bản ghi giám sát chỉ khi mức lương lớn hơn $250k bị truy cập.</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Chỉ rõ cột liên quan có thể giúp giảm các trường hợp sai cũng như là các bản ghi không cần thiết, bởi vì việc giám sát chỉ cần được thực hiện khi một cột cụ thể được tham khảo đến trong câu truy vấn. Ví dụ, một công ty có thể chỉ mong muốn ghi lại sự truy cập thông tin về lương khi tên của nhân viên cũng bị truy cập, bởi vì nếu chỉ xem thông tin về lương không mà không biết tên người sở hửu số lương đó cũng vô nghĩa. Ta cũng có thể chỉ rõ rằng việc giám sát chỉ xảy ra khi tất cả các cột liên quan điều được tham khảo đến, hoặc chỉ một trong các cột liên quan được tham khảo.</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Trong trường hợp nhiều hơn một cột liên quan được chỉ định, Oracle Database sẽ sinh ra một bản ghi giám sát nếu câu lênh SQL tham khảo đến bất kì cột nào trong những cột được giám sát đó.</w:t>
      </w:r>
    </w:p>
    <w:p w:rsidR="00F86146" w:rsidRPr="002A5217" w:rsidRDefault="00F86146" w:rsidP="00C174B1">
      <w:pPr>
        <w:pStyle w:val="tieude2"/>
        <w:numPr>
          <w:ilvl w:val="0"/>
          <w:numId w:val="0"/>
        </w:numPr>
        <w:ind w:left="720" w:firstLine="720"/>
        <w:contextualSpacing/>
        <w:rPr>
          <w:rStyle w:val="exampleCharChar"/>
          <w:rFonts w:ascii="Times New Roman" w:hAnsi="Times New Roman"/>
          <w:b/>
          <w:color w:val="auto"/>
        </w:rPr>
      </w:pPr>
    </w:p>
    <w:p w:rsidR="00F86146" w:rsidRPr="002A5217" w:rsidRDefault="00F86146" w:rsidP="00C174B1">
      <w:pPr>
        <w:pStyle w:val="tieude2"/>
        <w:contextualSpacing/>
        <w:rPr>
          <w:b/>
          <w:sz w:val="24"/>
        </w:rPr>
      </w:pPr>
      <w:r w:rsidRPr="005B5638">
        <w:rPr>
          <w:b/>
          <w:sz w:val="24"/>
        </w:rPr>
        <w:t>Điều kiện giám sát NULL:</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rPr>
      </w:pPr>
      <w:r w:rsidRPr="005B5638">
        <w:rPr>
          <w:rFonts w:ascii="Times New Roman" w:hAnsi="Times New Roman"/>
          <w:color w:val="000000"/>
          <w:sz w:val="24"/>
          <w:szCs w:val="24"/>
        </w:rPr>
        <w:t xml:space="preserve">Để đảm báo việc giám sát các hành động cụ thể (statement_types) ảnh hưởng tới những cột được chỉ định rõ (audit_column), đặc tả điều kiện giám sát (audit_condition) là NULL, điều đó được hiểu như là một điều kiện đúng. </w:t>
      </w:r>
      <w:proofErr w:type="gramStart"/>
      <w:r w:rsidRPr="005B5638">
        <w:rPr>
          <w:rFonts w:ascii="Times New Roman" w:hAnsi="Times New Roman"/>
          <w:color w:val="000000"/>
          <w:sz w:val="24"/>
          <w:szCs w:val="24"/>
        </w:rPr>
        <w:t>Dạng điều kiện cũ “1=1” không còn được sử dụng như trong Oracle 9i vì nó không có được kết quả mong muốn một cách đáng tin cậy.</w:t>
      </w:r>
      <w:proofErr w:type="gramEnd"/>
      <w:r w:rsidRPr="005B5638">
        <w:rPr>
          <w:rFonts w:ascii="Times New Roman" w:hAnsi="Times New Roman"/>
          <w:color w:val="000000"/>
          <w:sz w:val="24"/>
          <w:szCs w:val="24"/>
        </w:rPr>
        <w:t xml:space="preserve"> NULL sẽ vẫn tạo ra được sự giám sát kể cả khi không có dòng nào được xử lí, do đó tất cả mọi hoạt động trên cột liên quan (audit_column) với chính sách đó đều được ghi lại.</w:t>
      </w:r>
    </w:p>
    <w:p w:rsidR="00F86146" w:rsidRPr="005B5638" w:rsidRDefault="00F86146" w:rsidP="00C174B1">
      <w:pPr>
        <w:pStyle w:val="ListParagraph"/>
        <w:numPr>
          <w:ilvl w:val="0"/>
          <w:numId w:val="23"/>
        </w:numPr>
        <w:tabs>
          <w:tab w:val="left" w:pos="1980"/>
        </w:tabs>
        <w:spacing w:after="0" w:line="360" w:lineRule="auto"/>
        <w:jc w:val="both"/>
        <w:rPr>
          <w:rFonts w:ascii="Times New Roman" w:hAnsi="Times New Roman"/>
          <w:sz w:val="24"/>
        </w:rPr>
      </w:pPr>
      <w:r w:rsidRPr="005B5638">
        <w:rPr>
          <w:rFonts w:ascii="Times New Roman" w:hAnsi="Times New Roman"/>
          <w:b/>
          <w:sz w:val="24"/>
        </w:rPr>
        <w:lastRenderedPageBreak/>
        <w:t>Lưu ý</w:t>
      </w:r>
      <w:r w:rsidRPr="005B5638">
        <w:rPr>
          <w:rFonts w:ascii="Times New Roman" w:hAnsi="Times New Roman"/>
          <w:sz w:val="24"/>
        </w:rPr>
        <w:t xml:space="preserve">: </w:t>
      </w:r>
    </w:p>
    <w:p w:rsidR="00F86146" w:rsidRPr="002A5217" w:rsidRDefault="00F86146" w:rsidP="00C174B1">
      <w:pPr>
        <w:pStyle w:val="tieude2"/>
        <w:numPr>
          <w:ilvl w:val="0"/>
          <w:numId w:val="37"/>
        </w:numPr>
        <w:contextualSpacing/>
        <w:rPr>
          <w:sz w:val="24"/>
        </w:rPr>
      </w:pPr>
      <w:r w:rsidRPr="002A5217">
        <w:rPr>
          <w:sz w:val="24"/>
        </w:rPr>
        <w:t>Sử dụng chuỗi rỗng không tương đương với giá trị NULL và sẽ dẫn đến sự giám sát đáng tin cậy.</w:t>
      </w:r>
    </w:p>
    <w:p w:rsidR="00F86146" w:rsidRPr="00BE48C7" w:rsidRDefault="00F86146" w:rsidP="00C174B1">
      <w:pPr>
        <w:pStyle w:val="tieude2"/>
        <w:numPr>
          <w:ilvl w:val="0"/>
          <w:numId w:val="37"/>
        </w:numPr>
        <w:contextualSpacing/>
      </w:pPr>
      <w:r w:rsidRPr="002A5217">
        <w:rPr>
          <w:sz w:val="24"/>
        </w:rPr>
        <w:t>Nếu NULL hoặc không có điều kiện giám sát nào được đặc tả, thì bất kì hành động nào tác động lên một bảng thỏa chính sách đó đều khiến cho một bản ghi giám sát được tạo ra, dù cho có không có dòng nào được trả về từ câu truy vấn.</w:t>
      </w:r>
    </w:p>
    <w:p w:rsidR="00F86146" w:rsidRPr="00F51B4A" w:rsidRDefault="00F86146" w:rsidP="00C174B1">
      <w:pPr>
        <w:spacing w:line="360" w:lineRule="auto"/>
        <w:ind w:left="720"/>
        <w:contextualSpacing/>
        <w:jc w:val="both"/>
      </w:pPr>
    </w:p>
    <w:p w:rsidR="00F86146" w:rsidRPr="005B5638" w:rsidRDefault="00F86146" w:rsidP="00C174B1">
      <w:pPr>
        <w:pStyle w:val="Heading1"/>
        <w:numPr>
          <w:ilvl w:val="0"/>
          <w:numId w:val="13"/>
        </w:numPr>
        <w:spacing w:before="0" w:after="0" w:line="360" w:lineRule="auto"/>
        <w:ind w:left="540" w:hanging="180"/>
        <w:contextualSpacing/>
        <w:jc w:val="both"/>
        <w:rPr>
          <w:rFonts w:ascii="Times New Roman" w:hAnsi="Times New Roman"/>
          <w:lang w:val="en-US"/>
        </w:rPr>
      </w:pPr>
      <w:r w:rsidRPr="005B5638">
        <w:rPr>
          <w:rFonts w:ascii="Times New Roman" w:hAnsi="Times New Roman"/>
          <w:lang w:val="en-US"/>
        </w:rPr>
        <w:t xml:space="preserve">Gói DBMS_FGA trong Oracle </w:t>
      </w:r>
    </w:p>
    <w:p w:rsidR="00F86146" w:rsidRPr="005B5638" w:rsidRDefault="00F86146" w:rsidP="00C174B1">
      <w:pPr>
        <w:pStyle w:val="ListParagraph"/>
        <w:numPr>
          <w:ilvl w:val="0"/>
          <w:numId w:val="23"/>
        </w:numPr>
        <w:spacing w:after="0" w:line="360" w:lineRule="auto"/>
        <w:ind w:left="900"/>
        <w:jc w:val="both"/>
        <w:rPr>
          <w:rFonts w:ascii="Times New Roman" w:hAnsi="Times New Roman"/>
          <w:color w:val="000000"/>
          <w:sz w:val="24"/>
          <w:szCs w:val="24"/>
        </w:rPr>
      </w:pPr>
      <w:r w:rsidRPr="005B5638">
        <w:rPr>
          <w:rFonts w:ascii="Times New Roman" w:hAnsi="Times New Roman"/>
          <w:color w:val="000000"/>
          <w:sz w:val="24"/>
          <w:szCs w:val="24"/>
        </w:rPr>
        <w:t>Gói DBMS_FGA cung cấp chức năng bảo mật FGA. Để có thể quản lý các chính sách giám sát, ta cần phải có quyền thực thi trên DBMS_FGA (EXCUTE ON DBMS_FGA)</w:t>
      </w:r>
    </w:p>
    <w:p w:rsidR="00F86146" w:rsidRPr="00F51B4A" w:rsidRDefault="00F86146" w:rsidP="00C174B1">
      <w:pPr>
        <w:pStyle w:val="tieude2"/>
        <w:numPr>
          <w:ilvl w:val="0"/>
          <w:numId w:val="9"/>
        </w:numPr>
        <w:tabs>
          <w:tab w:val="clear" w:pos="1080"/>
        </w:tabs>
        <w:ind w:left="900"/>
        <w:contextualSpacing/>
        <w:rPr>
          <w:b/>
          <w:sz w:val="24"/>
        </w:rPr>
      </w:pPr>
      <w:r>
        <w:rPr>
          <w:b/>
          <w:sz w:val="24"/>
        </w:rPr>
        <w:t>Thủ tục ADD_POLICY</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Thủ tục này dùng để tạo ra các chính sách giám sát. Số chính sách giám sát tối đa trên một bảng hoặc view là 256.</w:t>
      </w:r>
    </w:p>
    <w:p w:rsidR="00F86146" w:rsidRPr="005B5638" w:rsidRDefault="00F86146" w:rsidP="00C174B1">
      <w:pPr>
        <w:pStyle w:val="ListParagraph"/>
        <w:numPr>
          <w:ilvl w:val="0"/>
          <w:numId w:val="23"/>
        </w:numPr>
        <w:spacing w:after="0" w:line="360" w:lineRule="auto"/>
        <w:jc w:val="both"/>
        <w:rPr>
          <w:rFonts w:ascii="Times New Roman" w:hAnsi="Times New Roman"/>
          <w:i/>
          <w:color w:val="000000"/>
          <w:sz w:val="24"/>
          <w:szCs w:val="24"/>
        </w:rPr>
      </w:pPr>
      <w:bookmarkStart w:id="1" w:name="sthref1774"/>
      <w:bookmarkEnd w:id="1"/>
      <w:r w:rsidRPr="005B5638">
        <w:rPr>
          <w:rFonts w:ascii="Times New Roman" w:hAnsi="Times New Roman"/>
          <w:i/>
          <w:color w:val="000000"/>
          <w:sz w:val="24"/>
          <w:szCs w:val="24"/>
        </w:rPr>
        <w:t>Cú pháp</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DBMS_FGA.ADD_</w:t>
      </w:r>
      <w:proofErr w:type="gramStart"/>
      <w:r w:rsidRPr="009D055B">
        <w:rPr>
          <w:rFonts w:ascii="Courier New" w:hAnsi="Courier New" w:cs="Courier New"/>
          <w:color w:val="000000"/>
        </w:rPr>
        <w:t>POLICY(</w:t>
      </w:r>
      <w:proofErr w:type="gramEnd"/>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i/>
          <w:iCs/>
          <w:color w:val="000000"/>
        </w:rPr>
        <w:t xml:space="preserve">   </w:t>
      </w:r>
      <w:r w:rsidRPr="009D055B">
        <w:rPr>
          <w:rFonts w:ascii="Courier New" w:hAnsi="Courier New" w:cs="Courier New"/>
          <w:color w:val="000000"/>
        </w:rPr>
        <w:t xml:space="preserve">object_schema   VARCHAR2,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object_name     VARCHAR2,</w:t>
      </w:r>
      <w:r w:rsidRPr="009D055B">
        <w:rPr>
          <w:rFonts w:ascii="Courier New" w:hAnsi="Courier New" w:cs="Courier New"/>
          <w:i/>
          <w:iCs/>
          <w:color w:val="000000"/>
        </w:rPr>
        <w:t xml:space="preserve">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policy_name     VARCHAR2,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audit_condition VARCHAR2,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audit_column    VARCHAR2,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handler_</w:t>
      </w:r>
      <w:proofErr w:type="gramStart"/>
      <w:r w:rsidRPr="009D055B">
        <w:rPr>
          <w:rFonts w:ascii="Courier New" w:hAnsi="Courier New" w:cs="Courier New"/>
          <w:color w:val="000000"/>
        </w:rPr>
        <w:t>schema  VARCHAR2</w:t>
      </w:r>
      <w:proofErr w:type="gramEnd"/>
      <w:r w:rsidRPr="009D055B">
        <w:rPr>
          <w:rFonts w:ascii="Courier New" w:hAnsi="Courier New" w:cs="Courier New"/>
          <w:color w:val="000000"/>
        </w:rPr>
        <w:t xml:space="preserve">,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i/>
          <w:iCs/>
          <w:color w:val="000000"/>
        </w:rPr>
        <w:t xml:space="preserve">   </w:t>
      </w:r>
      <w:r w:rsidRPr="009D055B">
        <w:rPr>
          <w:rFonts w:ascii="Courier New" w:hAnsi="Courier New" w:cs="Courier New"/>
          <w:color w:val="000000"/>
        </w:rPr>
        <w:t>handler_</w:t>
      </w:r>
      <w:proofErr w:type="gramStart"/>
      <w:r w:rsidRPr="009D055B">
        <w:rPr>
          <w:rFonts w:ascii="Courier New" w:hAnsi="Courier New" w:cs="Courier New"/>
          <w:color w:val="000000"/>
        </w:rPr>
        <w:t>module  VARCHAR2</w:t>
      </w:r>
      <w:proofErr w:type="gramEnd"/>
      <w:r w:rsidRPr="009D055B">
        <w:rPr>
          <w:rFonts w:ascii="Courier New" w:hAnsi="Courier New" w:cs="Courier New"/>
          <w:color w:val="000000"/>
        </w:rPr>
        <w:t xml:space="preserve">,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w:t>
      </w:r>
      <w:proofErr w:type="gramStart"/>
      <w:r w:rsidRPr="009D055B">
        <w:rPr>
          <w:rFonts w:ascii="Courier New" w:hAnsi="Courier New" w:cs="Courier New"/>
          <w:color w:val="000000"/>
        </w:rPr>
        <w:t>enable</w:t>
      </w:r>
      <w:proofErr w:type="gramEnd"/>
      <w:r w:rsidRPr="009D055B">
        <w:rPr>
          <w:rFonts w:ascii="Courier New" w:hAnsi="Courier New" w:cs="Courier New"/>
          <w:color w:val="000000"/>
        </w:rPr>
        <w:t xml:space="preserve">          BOOLEAN, </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statement_types VARCHAR2,</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w:t>
      </w:r>
      <w:proofErr w:type="gramStart"/>
      <w:r w:rsidRPr="009D055B">
        <w:rPr>
          <w:rFonts w:ascii="Courier New" w:hAnsi="Courier New" w:cs="Courier New"/>
          <w:color w:val="000000"/>
        </w:rPr>
        <w:t>audit_trail</w:t>
      </w:r>
      <w:proofErr w:type="gramEnd"/>
      <w:r w:rsidRPr="009D055B">
        <w:rPr>
          <w:rFonts w:ascii="Courier New" w:hAnsi="Courier New" w:cs="Courier New"/>
          <w:color w:val="000000"/>
        </w:rPr>
        <w:t xml:space="preserve">     BINARY_INTEGER IN DEFAULT,</w:t>
      </w:r>
    </w:p>
    <w:p w:rsidR="00F86146" w:rsidRPr="009D055B" w:rsidRDefault="00F86146" w:rsidP="00C174B1">
      <w:pPr>
        <w:spacing w:line="360" w:lineRule="auto"/>
        <w:ind w:left="720" w:firstLine="720"/>
        <w:contextualSpacing/>
        <w:jc w:val="both"/>
        <w:rPr>
          <w:rFonts w:ascii="Courier New" w:hAnsi="Courier New" w:cs="Courier New"/>
          <w:color w:val="000000"/>
        </w:rPr>
      </w:pPr>
      <w:r w:rsidRPr="009D055B">
        <w:rPr>
          <w:rFonts w:ascii="Courier New" w:hAnsi="Courier New" w:cs="Courier New"/>
          <w:color w:val="000000"/>
        </w:rPr>
        <w:t xml:space="preserve">   </w:t>
      </w:r>
      <w:proofErr w:type="gramStart"/>
      <w:r w:rsidRPr="009D055B">
        <w:rPr>
          <w:rFonts w:ascii="Courier New" w:hAnsi="Courier New" w:cs="Courier New"/>
          <w:color w:val="000000"/>
        </w:rPr>
        <w:t>audit</w:t>
      </w:r>
      <w:r>
        <w:rPr>
          <w:rFonts w:ascii="Courier New" w:hAnsi="Courier New" w:cs="Courier New"/>
          <w:color w:val="000000"/>
        </w:rPr>
        <w:t>_column_opts</w:t>
      </w:r>
      <w:proofErr w:type="gramEnd"/>
      <w:r>
        <w:rPr>
          <w:rFonts w:ascii="Courier New" w:hAnsi="Courier New" w:cs="Courier New"/>
          <w:color w:val="000000"/>
        </w:rPr>
        <w:t xml:space="preserve"> </w:t>
      </w:r>
      <w:r w:rsidRPr="009D055B">
        <w:rPr>
          <w:rFonts w:ascii="Courier New" w:hAnsi="Courier New" w:cs="Courier New"/>
          <w:color w:val="000000"/>
        </w:rPr>
        <w:t>BINARY_INTEGER IN DEFAULT);</w:t>
      </w:r>
    </w:p>
    <w:p w:rsid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bookmarkStart w:id="2" w:name="sthref1775"/>
      <w:bookmarkStart w:id="3" w:name="sthref1776"/>
      <w:bookmarkStart w:id="4" w:name="sthref1777"/>
      <w:bookmarkEnd w:id="2"/>
      <w:bookmarkEnd w:id="3"/>
      <w:bookmarkEnd w:id="4"/>
      <w:r w:rsidRPr="005B5638">
        <w:rPr>
          <w:rFonts w:ascii="Times New Roman" w:hAnsi="Times New Roman"/>
          <w:color w:val="000000"/>
          <w:sz w:val="24"/>
          <w:szCs w:val="24"/>
        </w:rPr>
        <w:t>Tham số</w:t>
      </w:r>
    </w:p>
    <w:p w:rsidR="005B5638" w:rsidRDefault="005B5638" w:rsidP="00C174B1">
      <w:pPr>
        <w:spacing w:line="360" w:lineRule="auto"/>
        <w:contextualSpacing/>
        <w:jc w:val="both"/>
        <w:rPr>
          <w:rFonts w:eastAsia="Calibri"/>
          <w:color w:val="000000"/>
          <w:lang w:val="en-US" w:eastAsia="en-US"/>
        </w:rPr>
      </w:pPr>
      <w:r>
        <w:rPr>
          <w:color w:val="000000"/>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1858"/>
        <w:gridCol w:w="5936"/>
        <w:gridCol w:w="1686"/>
      </w:tblGrid>
      <w:tr w:rsidR="00F86146" w:rsidRPr="00E364E4" w:rsidTr="005B5638">
        <w:trPr>
          <w:tblHeader/>
          <w:tblCellSpacing w:w="0" w:type="dxa"/>
        </w:trPr>
        <w:tc>
          <w:tcPr>
            <w:tcW w:w="980"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contextualSpacing/>
              <w:jc w:val="both"/>
              <w:rPr>
                <w:b/>
                <w:bCs/>
              </w:rPr>
            </w:pPr>
            <w:r>
              <w:rPr>
                <w:b/>
                <w:bCs/>
              </w:rPr>
              <w:lastRenderedPageBreak/>
              <w:t>Tên</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rPr>
                <w:b/>
                <w:bCs/>
              </w:rPr>
            </w:pPr>
            <w:r>
              <w:rPr>
                <w:b/>
                <w:bCs/>
              </w:rPr>
              <w:t>Mô tả</w:t>
            </w:r>
          </w:p>
        </w:tc>
        <w:tc>
          <w:tcPr>
            <w:tcW w:w="890" w:type="pct"/>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contextualSpacing/>
              <w:jc w:val="both"/>
              <w:rPr>
                <w:b/>
                <w:bCs/>
              </w:rPr>
            </w:pPr>
            <w:r>
              <w:rPr>
                <w:b/>
                <w:bCs/>
              </w:rPr>
              <w:t>Mặc định</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object_schema</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Tên của schema chứa đối tượng bị giám sát (Nếu NULL thì hệ thống sẽ lấy schema của user hiện tại)</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NULL</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object_name</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Tên của object bị giám sát.</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policy_name</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Tên của chính sách, tên này phải duy nhất</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audit_condition</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 xml:space="preserve">Điều kiện để hàm đó được giám sát. NULL có nghĩa là hàng nào cũng sẽ bị giám </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NULL</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audit_column</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Những cột liên quan sẽ được kiểm tra mỗi khi truy cập. Chúng bao gồm những cột ẩn. Giá trị mặc định NULL nghĩa là giám sát sẽ xảy ra nếu bất kì cột nào trong những cột liên quan đó bị truy cập hoặc ảnh hưởng.</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NULL</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handler_schema</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Schema chứa hàm xử lí sự kiên. Mặc định NULL sẽ lấy schema của user hiện tại.</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NULL</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handler_module</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Tên hàm xử lí sự kiện. Hàm này được gọi chỉ sau khi hàng đầu tiên mà thỏa điều kiện giám sát trong câu truy vấn được xử lí. Nếu hàm này bị lỗi với một ngoại lệ nào đó thì câu lệnh SQL bị giám sát sẽ cũng không thể thực thi được.</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NULL</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enable</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Giá trị này bằng TRUE có nghĩa là chính sách này được kích hoạt.</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TRUE</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statement_types</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 xml:space="preserve">Kiểu câu lệnh SQL mà chính sách này áp dụng vào: </w:t>
            </w:r>
            <w:r w:rsidRPr="00E364E4">
              <w:t xml:space="preserve">INSERT, UPDATE, DELETE, </w:t>
            </w:r>
            <w:r>
              <w:t>hay chỉ là</w:t>
            </w:r>
            <w:r w:rsidRPr="00E364E4">
              <w:t> SELECT</w:t>
            </w:r>
            <w:r>
              <w:t>.</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SELECT</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audit_trail</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Nơi ghi lại các bản ghi giám sát</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DB+EXTENDED</w:t>
            </w:r>
          </w:p>
        </w:tc>
      </w:tr>
      <w:tr w:rsidR="00F86146" w:rsidRPr="00E364E4" w:rsidTr="005B5638">
        <w:trPr>
          <w:tblCellSpacing w:w="0" w:type="dxa"/>
        </w:trPr>
        <w:tc>
          <w:tcPr>
            <w:tcW w:w="98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audit_column_opts</w:t>
            </w:r>
          </w:p>
        </w:tc>
        <w:tc>
          <w:tcPr>
            <w:tcW w:w="3131" w:type="pct"/>
            <w:tcBorders>
              <w:top w:val="outset" w:sz="6" w:space="0" w:color="auto"/>
              <w:left w:val="outset" w:sz="6" w:space="0" w:color="auto"/>
              <w:bottom w:val="outset" w:sz="6" w:space="0" w:color="auto"/>
              <w:right w:val="outset" w:sz="6" w:space="0" w:color="auto"/>
            </w:tcBorders>
            <w:vAlign w:val="center"/>
            <w:hideMark/>
          </w:tcPr>
          <w:p w:rsidR="00F86146" w:rsidRPr="00E364E4" w:rsidRDefault="00F86146" w:rsidP="00C174B1">
            <w:pPr>
              <w:spacing w:line="360" w:lineRule="auto"/>
              <w:ind w:left="38"/>
              <w:contextualSpacing/>
              <w:jc w:val="both"/>
            </w:pPr>
            <w:r>
              <w:t>Câu lệnh bị giám sát khi câu truy vấn tham khảo tới một trong những cột được chỉ ra trong tham số audit_column hay phải tham khảo tới tất cả các cột được chỉ ra trong đó.</w:t>
            </w:r>
          </w:p>
        </w:tc>
        <w:tc>
          <w:tcPr>
            <w:tcW w:w="890"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ANY_COLUMNS</w:t>
            </w:r>
          </w:p>
        </w:tc>
      </w:tr>
    </w:tbl>
    <w:p w:rsidR="005B5638" w:rsidRDefault="005B5638" w:rsidP="00C174B1">
      <w:pPr>
        <w:spacing w:line="360" w:lineRule="auto"/>
        <w:ind w:left="720"/>
        <w:contextualSpacing/>
        <w:jc w:val="both"/>
        <w:rPr>
          <w:color w:val="000000"/>
        </w:rPr>
      </w:pPr>
    </w:p>
    <w:p w:rsidR="00F86146" w:rsidRPr="005B5638" w:rsidRDefault="005B5638" w:rsidP="00C174B1">
      <w:pPr>
        <w:pStyle w:val="ListParagraph"/>
        <w:numPr>
          <w:ilvl w:val="0"/>
          <w:numId w:val="23"/>
        </w:numPr>
        <w:spacing w:after="0" w:line="360" w:lineRule="auto"/>
        <w:jc w:val="both"/>
        <w:rPr>
          <w:rFonts w:ascii="Times New Roman" w:hAnsi="Times New Roman"/>
          <w:color w:val="000000"/>
          <w:sz w:val="24"/>
          <w:szCs w:val="24"/>
        </w:rPr>
      </w:pPr>
      <w:r>
        <w:rPr>
          <w:color w:val="000000"/>
        </w:rPr>
        <w:br w:type="page"/>
      </w:r>
      <w:r w:rsidR="00F86146" w:rsidRPr="005B5638">
        <w:rPr>
          <w:rFonts w:ascii="Times New Roman" w:hAnsi="Times New Roman"/>
          <w:color w:val="000000"/>
          <w:sz w:val="24"/>
          <w:szCs w:val="24"/>
        </w:rPr>
        <w:lastRenderedPageBreak/>
        <w:t>Chú ý về tham số audit_trail:</w:t>
      </w:r>
    </w:p>
    <w:p w:rsidR="00F86146" w:rsidRPr="00E364E4" w:rsidRDefault="00F86146" w:rsidP="00C174B1">
      <w:pPr>
        <w:numPr>
          <w:ilvl w:val="2"/>
          <w:numId w:val="42"/>
        </w:numPr>
        <w:tabs>
          <w:tab w:val="clear" w:pos="2160"/>
        </w:tabs>
        <w:spacing w:line="360" w:lineRule="auto"/>
        <w:ind w:left="1800"/>
        <w:contextualSpacing/>
        <w:jc w:val="both"/>
        <w:rPr>
          <w:color w:val="000000"/>
        </w:rPr>
      </w:pPr>
      <w:r w:rsidRPr="005B5638">
        <w:rPr>
          <w:rFonts w:eastAsia="Calibri"/>
          <w:color w:val="000000"/>
          <w:lang w:val="en-US" w:eastAsia="en-US"/>
        </w:rPr>
        <w:t>audit_trail =&gt; DBMS_</w:t>
      </w:r>
      <w:proofErr w:type="gramStart"/>
      <w:r w:rsidRPr="005B5638">
        <w:rPr>
          <w:rFonts w:eastAsia="Calibri"/>
          <w:color w:val="000000"/>
          <w:lang w:val="en-US" w:eastAsia="en-US"/>
        </w:rPr>
        <w:t>FGA.DB :</w:t>
      </w:r>
      <w:proofErr w:type="gramEnd"/>
      <w:r w:rsidRPr="005B5638">
        <w:rPr>
          <w:rFonts w:eastAsia="Calibri"/>
          <w:color w:val="000000"/>
          <w:lang w:val="en-US" w:eastAsia="en-US"/>
        </w:rPr>
        <w:t xml:space="preserve"> bản ghi giám sát sẽ được ghi vào bảng</w:t>
      </w:r>
      <w:r>
        <w:rPr>
          <w:color w:val="000000"/>
        </w:rPr>
        <w:t xml:space="preserve"> </w:t>
      </w:r>
      <w:r w:rsidRPr="00E364E4">
        <w:rPr>
          <w:color w:val="000000"/>
        </w:rPr>
        <w:t>SYS.FGA_LOG$ </w:t>
      </w:r>
      <w:r>
        <w:rPr>
          <w:color w:val="000000"/>
        </w:rPr>
        <w:t xml:space="preserve">của cơ sở dữ liệu và loại bỏ cột </w:t>
      </w:r>
      <w:r w:rsidRPr="00E364E4">
        <w:rPr>
          <w:color w:val="000000"/>
        </w:rPr>
        <w:t xml:space="preserve">SQL Text </w:t>
      </w:r>
      <w:r>
        <w:rPr>
          <w:color w:val="000000"/>
        </w:rPr>
        <w:t>và</w:t>
      </w:r>
      <w:r w:rsidRPr="00E364E4">
        <w:rPr>
          <w:color w:val="000000"/>
        </w:rPr>
        <w:t xml:space="preserve"> SQL Bind.</w:t>
      </w:r>
    </w:p>
    <w:p w:rsidR="00F86146" w:rsidRPr="00E364E4" w:rsidRDefault="00F86146" w:rsidP="00C174B1">
      <w:pPr>
        <w:numPr>
          <w:ilvl w:val="2"/>
          <w:numId w:val="42"/>
        </w:numPr>
        <w:tabs>
          <w:tab w:val="clear" w:pos="2160"/>
        </w:tabs>
        <w:spacing w:line="360" w:lineRule="auto"/>
        <w:ind w:left="1800"/>
        <w:contextualSpacing/>
        <w:jc w:val="both"/>
        <w:rPr>
          <w:color w:val="000000"/>
        </w:rPr>
      </w:pPr>
      <w:r w:rsidRPr="00E364E4">
        <w:rPr>
          <w:color w:val="000000"/>
        </w:rPr>
        <w:t>audit_trail </w:t>
      </w:r>
      <w:r>
        <w:rPr>
          <w:color w:val="000000"/>
        </w:rPr>
        <w:t>=&gt;</w:t>
      </w:r>
      <w:r w:rsidRPr="00E364E4">
        <w:rPr>
          <w:color w:val="000000"/>
        </w:rPr>
        <w:t> DBMS_FGA.DB+</w:t>
      </w:r>
      <w:proofErr w:type="gramStart"/>
      <w:r w:rsidRPr="00E364E4">
        <w:rPr>
          <w:color w:val="000000"/>
        </w:rPr>
        <w:t>EXTENDED </w:t>
      </w:r>
      <w:r>
        <w:rPr>
          <w:color w:val="000000"/>
        </w:rPr>
        <w:t>:</w:t>
      </w:r>
      <w:proofErr w:type="gramEnd"/>
      <w:r>
        <w:rPr>
          <w:color w:val="000000"/>
        </w:rPr>
        <w:t xml:space="preserve"> bản ghi giám sát sẽ được ghi vào bảng </w:t>
      </w:r>
      <w:r w:rsidRPr="00E364E4">
        <w:rPr>
          <w:color w:val="000000"/>
        </w:rPr>
        <w:t>SYS.FGA_LOG$ </w:t>
      </w:r>
      <w:r>
        <w:rPr>
          <w:color w:val="000000"/>
        </w:rPr>
        <w:t xml:space="preserve">của cơ sở dữ liệu và có thêm hai </w:t>
      </w:r>
      <w:r w:rsidRPr="00E364E4">
        <w:rPr>
          <w:color w:val="000000"/>
        </w:rPr>
        <w:t xml:space="preserve">SQL Text </w:t>
      </w:r>
      <w:r>
        <w:rPr>
          <w:color w:val="000000"/>
        </w:rPr>
        <w:t>và</w:t>
      </w:r>
      <w:r w:rsidRPr="00E364E4">
        <w:rPr>
          <w:color w:val="000000"/>
        </w:rPr>
        <w:t xml:space="preserve"> SQL Bind.</w:t>
      </w:r>
    </w:p>
    <w:p w:rsidR="00F86146" w:rsidRPr="00E364E4" w:rsidRDefault="00F86146" w:rsidP="00C174B1">
      <w:pPr>
        <w:numPr>
          <w:ilvl w:val="2"/>
          <w:numId w:val="42"/>
        </w:numPr>
        <w:tabs>
          <w:tab w:val="clear" w:pos="2160"/>
        </w:tabs>
        <w:spacing w:line="360" w:lineRule="auto"/>
        <w:ind w:left="1800"/>
        <w:contextualSpacing/>
        <w:jc w:val="both"/>
        <w:rPr>
          <w:color w:val="000000"/>
        </w:rPr>
      </w:pPr>
      <w:r w:rsidRPr="00E364E4">
        <w:rPr>
          <w:color w:val="000000"/>
        </w:rPr>
        <w:t>audit_trail </w:t>
      </w:r>
      <w:r>
        <w:rPr>
          <w:color w:val="000000"/>
        </w:rPr>
        <w:t>=&gt; DBMS_FGA.XML: bản ghi giám sát sẽ được ghi vào file XML, file này được lưu trong hệ điều hành và không chứa hai cột</w:t>
      </w:r>
      <w:r w:rsidRPr="00E364E4">
        <w:rPr>
          <w:color w:val="000000"/>
        </w:rPr>
        <w:t xml:space="preserve"> SQL Text </w:t>
      </w:r>
      <w:r>
        <w:rPr>
          <w:color w:val="000000"/>
        </w:rPr>
        <w:t>và</w:t>
      </w:r>
      <w:r w:rsidRPr="00E364E4">
        <w:rPr>
          <w:color w:val="000000"/>
        </w:rPr>
        <w:t xml:space="preserve"> SQL Bind.</w:t>
      </w:r>
    </w:p>
    <w:p w:rsidR="00F86146" w:rsidRDefault="00F86146" w:rsidP="00C174B1">
      <w:pPr>
        <w:numPr>
          <w:ilvl w:val="2"/>
          <w:numId w:val="42"/>
        </w:numPr>
        <w:tabs>
          <w:tab w:val="clear" w:pos="2160"/>
        </w:tabs>
        <w:spacing w:line="360" w:lineRule="auto"/>
        <w:ind w:left="1800"/>
        <w:contextualSpacing/>
        <w:jc w:val="both"/>
        <w:rPr>
          <w:color w:val="000000"/>
        </w:rPr>
      </w:pPr>
      <w:r w:rsidRPr="00E364E4">
        <w:rPr>
          <w:color w:val="000000"/>
        </w:rPr>
        <w:t>audit_trail </w:t>
      </w:r>
      <w:r>
        <w:rPr>
          <w:color w:val="000000"/>
        </w:rPr>
        <w:t>=&gt; DBMS_FGA.XML+EXTENDED: bản ghi giám sát sẽ được ghi vào file XML, file này được lưu trong hệ điều hành và chứa hai cột</w:t>
      </w:r>
      <w:r w:rsidRPr="00E364E4">
        <w:rPr>
          <w:color w:val="000000"/>
        </w:rPr>
        <w:t xml:space="preserve"> SQL Text </w:t>
      </w:r>
      <w:r>
        <w:rPr>
          <w:color w:val="000000"/>
        </w:rPr>
        <w:t>và</w:t>
      </w:r>
      <w:r w:rsidRPr="00E364E4">
        <w:rPr>
          <w:color w:val="000000"/>
        </w:rPr>
        <w:t xml:space="preserve"> S</w:t>
      </w:r>
      <w:r>
        <w:rPr>
          <w:color w:val="000000"/>
        </w:rPr>
        <w:t>QL Bind</w:t>
      </w:r>
      <w:r w:rsidRPr="00E364E4">
        <w:rPr>
          <w:color w:val="000000"/>
        </w:rPr>
        <w:t>.</w:t>
      </w:r>
    </w:p>
    <w:p w:rsidR="00F86146" w:rsidRDefault="00F86146" w:rsidP="00C174B1">
      <w:pPr>
        <w:numPr>
          <w:ilvl w:val="2"/>
          <w:numId w:val="42"/>
        </w:numPr>
        <w:tabs>
          <w:tab w:val="clear" w:pos="2160"/>
        </w:tabs>
        <w:spacing w:line="360" w:lineRule="auto"/>
        <w:ind w:left="1800"/>
        <w:contextualSpacing/>
        <w:jc w:val="both"/>
        <w:rPr>
          <w:color w:val="000000"/>
        </w:rPr>
      </w:pPr>
      <w:r>
        <w:rPr>
          <w:color w:val="000000"/>
        </w:rPr>
        <w:t xml:space="preserve">Các thông số của audit_trail nằm trong view </w:t>
      </w:r>
      <w:r w:rsidRPr="00E364E4">
        <w:rPr>
          <w:color w:val="000000"/>
        </w:rPr>
        <w:t>ALL_AUDIT_POLIC</w:t>
      </w:r>
      <w:r w:rsidR="005B5638">
        <w:rPr>
          <w:color w:val="000000"/>
        </w:rPr>
        <w:t>IES.</w:t>
      </w:r>
    </w:p>
    <w:p w:rsidR="005B5638" w:rsidRPr="00E45E58" w:rsidRDefault="005B5638" w:rsidP="00C174B1">
      <w:pPr>
        <w:spacing w:line="360" w:lineRule="auto"/>
        <w:ind w:left="1800"/>
        <w:contextualSpacing/>
        <w:jc w:val="both"/>
        <w:rPr>
          <w:color w:val="000000"/>
        </w:rPr>
      </w:pPr>
    </w:p>
    <w:p w:rsidR="00F86146" w:rsidRPr="00F51B4A" w:rsidRDefault="00F86146" w:rsidP="00C174B1">
      <w:pPr>
        <w:pStyle w:val="tieude2"/>
        <w:numPr>
          <w:ilvl w:val="0"/>
          <w:numId w:val="9"/>
        </w:numPr>
        <w:tabs>
          <w:tab w:val="clear" w:pos="1080"/>
        </w:tabs>
        <w:ind w:left="900"/>
        <w:contextualSpacing/>
        <w:rPr>
          <w:b/>
          <w:sz w:val="24"/>
        </w:rPr>
      </w:pPr>
      <w:r>
        <w:rPr>
          <w:b/>
          <w:sz w:val="24"/>
        </w:rPr>
        <w:t>Thủ tục DISABLE_POLICY</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Thủ tục này để bất hoạt một chính sách giám sát.</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Cú pháp</w:t>
      </w:r>
    </w:p>
    <w:p w:rsidR="00F86146" w:rsidRPr="00B52571"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DBMS_FGA.DISABLE_</w:t>
      </w:r>
      <w:proofErr w:type="gramStart"/>
      <w:r w:rsidRPr="00B52571">
        <w:rPr>
          <w:rFonts w:ascii="Courier New" w:hAnsi="Courier New" w:cs="Courier New"/>
          <w:color w:val="000000"/>
        </w:rPr>
        <w:t>POLICY(</w:t>
      </w:r>
      <w:proofErr w:type="gramEnd"/>
    </w:p>
    <w:p w:rsidR="00F86146" w:rsidRPr="00B52571"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40"/>
        <w:contextualSpacing/>
        <w:jc w:val="both"/>
        <w:rPr>
          <w:rFonts w:ascii="Courier New" w:hAnsi="Courier New" w:cs="Courier New"/>
          <w:color w:val="000000"/>
        </w:rPr>
      </w:pPr>
      <w:r w:rsidRPr="00B52571">
        <w:rPr>
          <w:rFonts w:ascii="Courier New" w:hAnsi="Courier New" w:cs="Courier New"/>
          <w:i/>
          <w:iCs/>
          <w:color w:val="000000"/>
        </w:rPr>
        <w:t xml:space="preserve">   </w:t>
      </w:r>
      <w:r w:rsidRPr="00B52571">
        <w:rPr>
          <w:rFonts w:ascii="Courier New" w:hAnsi="Courier New" w:cs="Courier New"/>
          <w:color w:val="000000"/>
        </w:rPr>
        <w:t>object_</w:t>
      </w:r>
      <w:proofErr w:type="gramStart"/>
      <w:r w:rsidRPr="00B52571">
        <w:rPr>
          <w:rFonts w:ascii="Courier New" w:hAnsi="Courier New" w:cs="Courier New"/>
          <w:color w:val="000000"/>
        </w:rPr>
        <w:t>schema  VARCHAR2</w:t>
      </w:r>
      <w:proofErr w:type="gramEnd"/>
      <w:r w:rsidRPr="00B52571">
        <w:rPr>
          <w:rFonts w:ascii="Courier New" w:hAnsi="Courier New" w:cs="Courier New"/>
          <w:color w:val="000000"/>
        </w:rPr>
        <w:t xml:space="preserve">, </w:t>
      </w:r>
    </w:p>
    <w:p w:rsidR="00F86146" w:rsidRPr="00B52571"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 xml:space="preserve">   object_name    VARCHAR2,</w:t>
      </w:r>
      <w:r w:rsidRPr="00B52571">
        <w:rPr>
          <w:rFonts w:ascii="Courier New" w:hAnsi="Courier New" w:cs="Courier New"/>
          <w:i/>
          <w:iCs/>
          <w:color w:val="000000"/>
        </w:rPr>
        <w:t xml:space="preserve"> </w:t>
      </w:r>
    </w:p>
    <w:p w:rsidR="00F86146" w:rsidRPr="00B52571"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 xml:space="preserve">   policy_name    </w:t>
      </w:r>
      <w:proofErr w:type="gramStart"/>
      <w:r w:rsidRPr="00B52571">
        <w:rPr>
          <w:rFonts w:ascii="Courier New" w:hAnsi="Courier New" w:cs="Courier New"/>
          <w:color w:val="000000"/>
        </w:rPr>
        <w:t>VARCHAR2 )</w:t>
      </w:r>
      <w:proofErr w:type="gramEnd"/>
      <w:r w:rsidRPr="00B52571">
        <w:rPr>
          <w:rFonts w:ascii="Courier New" w:hAnsi="Courier New" w:cs="Courier New"/>
          <w:color w:val="000000"/>
        </w:rPr>
        <w:t xml:space="preserve">; </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bookmarkStart w:id="5" w:name="sthref1784"/>
      <w:bookmarkEnd w:id="5"/>
      <w:r w:rsidRPr="005B5638">
        <w:rPr>
          <w:rFonts w:ascii="Times New Roman" w:hAnsi="Times New Roman"/>
          <w:color w:val="000000"/>
          <w:sz w:val="24"/>
          <w:szCs w:val="24"/>
        </w:rPr>
        <w:t>Tham số</w:t>
      </w:r>
      <w:bookmarkStart w:id="6" w:name="sthref1785"/>
      <w:bookmarkStart w:id="7" w:name="sthref1786"/>
      <w:bookmarkEnd w:id="6"/>
      <w:bookmarkEnd w:id="7"/>
    </w:p>
    <w:tbl>
      <w:tblPr>
        <w:tblW w:w="3750" w:type="pct"/>
        <w:tblCellSpacing w:w="0" w:type="dxa"/>
        <w:tblInd w:w="1564"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511"/>
        <w:gridCol w:w="4599"/>
      </w:tblGrid>
      <w:tr w:rsidR="00F86146" w:rsidRPr="00E364E4" w:rsidTr="005B5638">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contextualSpacing/>
              <w:jc w:val="both"/>
              <w:rPr>
                <w:b/>
                <w:bCs/>
              </w:rPr>
            </w:pPr>
            <w:r>
              <w:rPr>
                <w:b/>
                <w:bCs/>
              </w:rPr>
              <w:t>Tên</w:t>
            </w:r>
          </w:p>
        </w:tc>
        <w:tc>
          <w:tcPr>
            <w:tcW w:w="3234" w:type="pct"/>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contextualSpacing/>
              <w:jc w:val="both"/>
              <w:rPr>
                <w:b/>
                <w:bCs/>
              </w:rPr>
            </w:pPr>
            <w:r>
              <w:rPr>
                <w:b/>
                <w:bCs/>
              </w:rPr>
              <w:t>Mô tả</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object_schema</w:t>
            </w:r>
          </w:p>
        </w:tc>
        <w:tc>
          <w:tcPr>
            <w:tcW w:w="3234"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schema chứa đối tượng bị giám sát</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object_name</w:t>
            </w:r>
          </w:p>
        </w:tc>
        <w:tc>
          <w:tcPr>
            <w:tcW w:w="3234"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đối tượng bị giám sát</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policy_name</w:t>
            </w:r>
          </w:p>
        </w:tc>
        <w:tc>
          <w:tcPr>
            <w:tcW w:w="3234"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chính sách.</w:t>
            </w:r>
          </w:p>
        </w:tc>
      </w:tr>
    </w:tbl>
    <w:p w:rsidR="00F86146" w:rsidRPr="00F51B4A" w:rsidRDefault="00F86146" w:rsidP="00C174B1">
      <w:pPr>
        <w:pStyle w:val="tieude"/>
        <w:numPr>
          <w:ilvl w:val="0"/>
          <w:numId w:val="0"/>
        </w:numPr>
        <w:spacing w:line="360" w:lineRule="auto"/>
        <w:ind w:left="360"/>
        <w:contextualSpacing/>
        <w:jc w:val="both"/>
      </w:pPr>
    </w:p>
    <w:p w:rsidR="00F86146" w:rsidRPr="00E45E58" w:rsidRDefault="00F86146" w:rsidP="00C174B1">
      <w:pPr>
        <w:pStyle w:val="tieude2"/>
        <w:numPr>
          <w:ilvl w:val="0"/>
          <w:numId w:val="9"/>
        </w:numPr>
        <w:tabs>
          <w:tab w:val="clear" w:pos="1080"/>
        </w:tabs>
        <w:ind w:left="900"/>
        <w:contextualSpacing/>
        <w:rPr>
          <w:b/>
          <w:sz w:val="24"/>
        </w:rPr>
      </w:pPr>
      <w:r w:rsidRPr="00E45E58">
        <w:rPr>
          <w:b/>
          <w:sz w:val="24"/>
        </w:rPr>
        <w:t xml:space="preserve">Thủ tục </w:t>
      </w:r>
      <w:r>
        <w:rPr>
          <w:b/>
          <w:sz w:val="24"/>
        </w:rPr>
        <w:t>ENABLE</w:t>
      </w:r>
      <w:r w:rsidRPr="00E45E58">
        <w:rPr>
          <w:b/>
          <w:sz w:val="24"/>
        </w:rPr>
        <w:t>_POLICY</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Thủ tục này cho phép kích hoạt một chính sách giám sát.</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bookmarkStart w:id="8" w:name="sthref1792"/>
      <w:bookmarkEnd w:id="8"/>
      <w:r w:rsidRPr="005B5638">
        <w:rPr>
          <w:rFonts w:ascii="Times New Roman" w:hAnsi="Times New Roman"/>
          <w:color w:val="000000"/>
          <w:sz w:val="24"/>
          <w:szCs w:val="24"/>
        </w:rPr>
        <w:t>Cú pháp</w:t>
      </w:r>
    </w:p>
    <w:p w:rsidR="00F86146" w:rsidRPr="00356A45" w:rsidRDefault="00F86146" w:rsidP="00C174B1">
      <w:pPr>
        <w:spacing w:line="360" w:lineRule="auto"/>
        <w:ind w:left="1440"/>
        <w:contextualSpacing/>
        <w:jc w:val="both"/>
        <w:rPr>
          <w:rFonts w:ascii="Courier New" w:hAnsi="Courier New" w:cs="Courier New"/>
          <w:color w:val="000000"/>
        </w:rPr>
      </w:pPr>
      <w:r w:rsidRPr="00356A45">
        <w:rPr>
          <w:rFonts w:ascii="Courier New" w:hAnsi="Courier New" w:cs="Courier New"/>
          <w:color w:val="000000"/>
        </w:rPr>
        <w:lastRenderedPageBreak/>
        <w:t>DBMS_FGA.ENABLE_</w:t>
      </w:r>
      <w:proofErr w:type="gramStart"/>
      <w:r w:rsidRPr="00356A45">
        <w:rPr>
          <w:rFonts w:ascii="Courier New" w:hAnsi="Courier New" w:cs="Courier New"/>
          <w:color w:val="000000"/>
        </w:rPr>
        <w:t>POLICY(</w:t>
      </w:r>
      <w:proofErr w:type="gramEnd"/>
    </w:p>
    <w:p w:rsidR="00F86146" w:rsidRPr="00356A45" w:rsidRDefault="00F86146" w:rsidP="00C174B1">
      <w:pPr>
        <w:spacing w:line="360" w:lineRule="auto"/>
        <w:ind w:left="1440"/>
        <w:contextualSpacing/>
        <w:jc w:val="both"/>
        <w:rPr>
          <w:rFonts w:ascii="Courier New" w:hAnsi="Courier New" w:cs="Courier New"/>
          <w:color w:val="000000"/>
        </w:rPr>
      </w:pPr>
      <w:r w:rsidRPr="00356A45">
        <w:rPr>
          <w:rFonts w:ascii="Courier New" w:hAnsi="Courier New" w:cs="Courier New"/>
          <w:i/>
          <w:iCs/>
          <w:color w:val="000000"/>
        </w:rPr>
        <w:t xml:space="preserve">   </w:t>
      </w:r>
      <w:r w:rsidRPr="00356A45">
        <w:rPr>
          <w:rFonts w:ascii="Courier New" w:hAnsi="Courier New" w:cs="Courier New"/>
          <w:color w:val="000000"/>
        </w:rPr>
        <w:t>object_</w:t>
      </w:r>
      <w:proofErr w:type="gramStart"/>
      <w:r w:rsidRPr="00356A45">
        <w:rPr>
          <w:rFonts w:ascii="Courier New" w:hAnsi="Courier New" w:cs="Courier New"/>
          <w:color w:val="000000"/>
        </w:rPr>
        <w:t>schema  VARCHAR2</w:t>
      </w:r>
      <w:proofErr w:type="gramEnd"/>
      <w:r w:rsidRPr="00356A45">
        <w:rPr>
          <w:rFonts w:ascii="Courier New" w:hAnsi="Courier New" w:cs="Courier New"/>
          <w:color w:val="000000"/>
        </w:rPr>
        <w:t>,</w:t>
      </w:r>
    </w:p>
    <w:p w:rsidR="00F86146" w:rsidRPr="00356A45" w:rsidRDefault="00F86146" w:rsidP="00C174B1">
      <w:pPr>
        <w:spacing w:line="360" w:lineRule="auto"/>
        <w:ind w:left="1440"/>
        <w:contextualSpacing/>
        <w:jc w:val="both"/>
        <w:rPr>
          <w:rFonts w:ascii="Courier New" w:hAnsi="Courier New" w:cs="Courier New"/>
          <w:color w:val="000000"/>
        </w:rPr>
      </w:pPr>
      <w:r w:rsidRPr="00356A45">
        <w:rPr>
          <w:rFonts w:ascii="Courier New" w:hAnsi="Courier New" w:cs="Courier New"/>
          <w:color w:val="000000"/>
        </w:rPr>
        <w:t xml:space="preserve">   object_name    VARCHAR2,</w:t>
      </w:r>
    </w:p>
    <w:p w:rsidR="00F86146" w:rsidRPr="00356A45" w:rsidRDefault="00F86146" w:rsidP="00C174B1">
      <w:pPr>
        <w:spacing w:line="360" w:lineRule="auto"/>
        <w:ind w:left="1440"/>
        <w:contextualSpacing/>
        <w:jc w:val="both"/>
        <w:rPr>
          <w:rFonts w:ascii="Courier New" w:hAnsi="Courier New" w:cs="Courier New"/>
          <w:color w:val="000000"/>
        </w:rPr>
      </w:pPr>
      <w:r w:rsidRPr="00356A45">
        <w:rPr>
          <w:rFonts w:ascii="Courier New" w:hAnsi="Courier New" w:cs="Courier New"/>
          <w:color w:val="000000"/>
        </w:rPr>
        <w:t xml:space="preserve">   policy_name    VARCHAR2,</w:t>
      </w:r>
    </w:p>
    <w:p w:rsidR="00F86146" w:rsidRPr="00356A45" w:rsidRDefault="00F86146" w:rsidP="00C174B1">
      <w:pPr>
        <w:spacing w:line="360" w:lineRule="auto"/>
        <w:ind w:left="1440"/>
        <w:contextualSpacing/>
        <w:jc w:val="both"/>
        <w:rPr>
          <w:rFonts w:ascii="Courier New" w:hAnsi="Courier New" w:cs="Courier New"/>
          <w:color w:val="000000"/>
        </w:rPr>
      </w:pPr>
      <w:r w:rsidRPr="00356A45">
        <w:rPr>
          <w:rFonts w:ascii="Courier New" w:hAnsi="Courier New" w:cs="Courier New"/>
          <w:color w:val="000000"/>
        </w:rPr>
        <w:t xml:space="preserve">   </w:t>
      </w:r>
      <w:proofErr w:type="gramStart"/>
      <w:r w:rsidRPr="00356A45">
        <w:rPr>
          <w:rFonts w:ascii="Courier New" w:hAnsi="Courier New" w:cs="Courier New"/>
          <w:color w:val="000000"/>
        </w:rPr>
        <w:t>enable</w:t>
      </w:r>
      <w:proofErr w:type="gramEnd"/>
      <w:r w:rsidRPr="00356A45">
        <w:rPr>
          <w:rFonts w:ascii="Courier New" w:hAnsi="Courier New" w:cs="Courier New"/>
          <w:color w:val="000000"/>
        </w:rPr>
        <w:t xml:space="preserve">         BOOLEAN);</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bookmarkStart w:id="9" w:name="sthref1793"/>
      <w:bookmarkEnd w:id="9"/>
      <w:r w:rsidRPr="005B5638">
        <w:rPr>
          <w:rFonts w:ascii="Times New Roman" w:hAnsi="Times New Roman"/>
          <w:color w:val="000000"/>
          <w:sz w:val="24"/>
          <w:szCs w:val="24"/>
        </w:rPr>
        <w:t>Tham số</w:t>
      </w:r>
      <w:bookmarkStart w:id="10" w:name="sthref1794"/>
      <w:bookmarkStart w:id="11" w:name="sthref1795"/>
      <w:bookmarkEnd w:id="10"/>
      <w:bookmarkEnd w:id="11"/>
    </w:p>
    <w:tbl>
      <w:tblPr>
        <w:tblW w:w="3797" w:type="pct"/>
        <w:tblCellSpacing w:w="0" w:type="dxa"/>
        <w:tblInd w:w="1741"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487"/>
        <w:gridCol w:w="4712"/>
      </w:tblGrid>
      <w:tr w:rsidR="00F86146" w:rsidRPr="00E364E4" w:rsidTr="005B5638">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ind w:left="-301" w:firstLine="301"/>
              <w:contextualSpacing/>
              <w:jc w:val="both"/>
              <w:rPr>
                <w:b/>
                <w:bCs/>
              </w:rPr>
            </w:pPr>
            <w:r>
              <w:rPr>
                <w:b/>
                <w:bCs/>
              </w:rPr>
              <w:t>Tên</w:t>
            </w:r>
          </w:p>
        </w:tc>
        <w:tc>
          <w:tcPr>
            <w:tcW w:w="3273" w:type="pct"/>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contextualSpacing/>
              <w:jc w:val="both"/>
              <w:rPr>
                <w:b/>
                <w:bCs/>
              </w:rPr>
            </w:pPr>
            <w:r>
              <w:rPr>
                <w:b/>
                <w:bCs/>
              </w:rPr>
              <w:t>Mô tả</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object_schema</w:t>
            </w:r>
          </w:p>
        </w:tc>
        <w:tc>
          <w:tcPr>
            <w:tcW w:w="3273"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schema chứa đối tượng bị giám sát.</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object_name</w:t>
            </w:r>
          </w:p>
        </w:tc>
        <w:tc>
          <w:tcPr>
            <w:tcW w:w="3273"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đối tượng bị giám sát.</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policy_name</w:t>
            </w:r>
          </w:p>
        </w:tc>
        <w:tc>
          <w:tcPr>
            <w:tcW w:w="3273"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chính sách</w:t>
            </w:r>
          </w:p>
        </w:tc>
      </w:tr>
      <w:tr w:rsidR="00F86146" w:rsidRPr="00E364E4" w:rsidTr="005B563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enable</w:t>
            </w:r>
          </w:p>
        </w:tc>
        <w:tc>
          <w:tcPr>
            <w:tcW w:w="3273"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TRUE là giá trị mặc định.</w:t>
            </w:r>
          </w:p>
        </w:tc>
      </w:tr>
    </w:tbl>
    <w:p w:rsidR="00F86146" w:rsidRPr="00F51B4A" w:rsidRDefault="00F86146" w:rsidP="00C174B1">
      <w:pPr>
        <w:tabs>
          <w:tab w:val="num" w:pos="1260"/>
        </w:tabs>
        <w:spacing w:line="360" w:lineRule="auto"/>
        <w:ind w:left="540" w:firstLine="720"/>
        <w:contextualSpacing/>
        <w:jc w:val="both"/>
      </w:pPr>
    </w:p>
    <w:p w:rsidR="00F86146" w:rsidRPr="00051345" w:rsidRDefault="00F86146" w:rsidP="00C174B1">
      <w:pPr>
        <w:pStyle w:val="tieude2"/>
        <w:numPr>
          <w:ilvl w:val="0"/>
          <w:numId w:val="9"/>
        </w:numPr>
        <w:tabs>
          <w:tab w:val="clear" w:pos="1080"/>
        </w:tabs>
        <w:ind w:left="900"/>
        <w:contextualSpacing/>
        <w:rPr>
          <w:b/>
          <w:sz w:val="24"/>
        </w:rPr>
      </w:pPr>
      <w:r w:rsidRPr="00051345">
        <w:rPr>
          <w:b/>
          <w:sz w:val="24"/>
        </w:rPr>
        <w:t xml:space="preserve">Thủ tục </w:t>
      </w:r>
      <w:r>
        <w:rPr>
          <w:b/>
          <w:sz w:val="24"/>
        </w:rPr>
        <w:t>DROP</w:t>
      </w:r>
      <w:r w:rsidRPr="00051345">
        <w:rPr>
          <w:b/>
          <w:sz w:val="24"/>
        </w:rPr>
        <w:t>_POLICY</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r w:rsidRPr="005B5638">
        <w:rPr>
          <w:rFonts w:ascii="Times New Roman" w:hAnsi="Times New Roman"/>
          <w:color w:val="000000"/>
          <w:sz w:val="24"/>
          <w:szCs w:val="24"/>
        </w:rPr>
        <w:t>Thủ tục này để loại bỏ một chính sách giám sát.</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bookmarkStart w:id="12" w:name="sthref1787"/>
      <w:bookmarkEnd w:id="12"/>
      <w:r w:rsidRPr="005B5638">
        <w:rPr>
          <w:rFonts w:ascii="Times New Roman" w:hAnsi="Times New Roman"/>
          <w:color w:val="000000"/>
          <w:sz w:val="24"/>
          <w:szCs w:val="24"/>
        </w:rPr>
        <w:t>Cú pháp</w:t>
      </w:r>
    </w:p>
    <w:p w:rsidR="00F86146" w:rsidRPr="00B52571" w:rsidRDefault="00F86146" w:rsidP="00C174B1">
      <w:pPr>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DBMS_FGA.DROP_</w:t>
      </w:r>
      <w:proofErr w:type="gramStart"/>
      <w:r w:rsidRPr="00B52571">
        <w:rPr>
          <w:rFonts w:ascii="Courier New" w:hAnsi="Courier New" w:cs="Courier New"/>
          <w:color w:val="000000"/>
        </w:rPr>
        <w:t>POLICY(</w:t>
      </w:r>
      <w:proofErr w:type="gramEnd"/>
    </w:p>
    <w:p w:rsidR="00F86146" w:rsidRPr="00B52571" w:rsidRDefault="00F86146" w:rsidP="00C174B1">
      <w:pPr>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 xml:space="preserve">   object_</w:t>
      </w:r>
      <w:proofErr w:type="gramStart"/>
      <w:r w:rsidRPr="00B52571">
        <w:rPr>
          <w:rFonts w:ascii="Courier New" w:hAnsi="Courier New" w:cs="Courier New"/>
          <w:color w:val="000000"/>
        </w:rPr>
        <w:t>schema  VARCHAR2</w:t>
      </w:r>
      <w:proofErr w:type="gramEnd"/>
      <w:r w:rsidRPr="00B52571">
        <w:rPr>
          <w:rFonts w:ascii="Courier New" w:hAnsi="Courier New" w:cs="Courier New"/>
          <w:color w:val="000000"/>
        </w:rPr>
        <w:t xml:space="preserve">, </w:t>
      </w:r>
    </w:p>
    <w:p w:rsidR="00F86146" w:rsidRPr="00B52571" w:rsidRDefault="00F86146" w:rsidP="00C174B1">
      <w:pPr>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 xml:space="preserve">   object_name    VARCHAR2,</w:t>
      </w:r>
      <w:r w:rsidRPr="00B52571">
        <w:rPr>
          <w:rFonts w:ascii="Courier New" w:hAnsi="Courier New" w:cs="Courier New"/>
          <w:i/>
          <w:iCs/>
          <w:color w:val="000000"/>
        </w:rPr>
        <w:t xml:space="preserve"> </w:t>
      </w:r>
    </w:p>
    <w:p w:rsidR="00F86146" w:rsidRPr="00B52571" w:rsidRDefault="00F86146" w:rsidP="00C174B1">
      <w:pPr>
        <w:spacing w:line="360" w:lineRule="auto"/>
        <w:ind w:left="1440"/>
        <w:contextualSpacing/>
        <w:jc w:val="both"/>
        <w:rPr>
          <w:rFonts w:ascii="Courier New" w:hAnsi="Courier New" w:cs="Courier New"/>
          <w:color w:val="000000"/>
        </w:rPr>
      </w:pPr>
      <w:r w:rsidRPr="00B52571">
        <w:rPr>
          <w:rFonts w:ascii="Courier New" w:hAnsi="Courier New" w:cs="Courier New"/>
          <w:color w:val="000000"/>
        </w:rPr>
        <w:t xml:space="preserve">   policy_name    </w:t>
      </w:r>
      <w:proofErr w:type="gramStart"/>
      <w:r w:rsidRPr="00B52571">
        <w:rPr>
          <w:rFonts w:ascii="Courier New" w:hAnsi="Courier New" w:cs="Courier New"/>
          <w:color w:val="000000"/>
        </w:rPr>
        <w:t>VARCHAR2 )</w:t>
      </w:r>
      <w:proofErr w:type="gramEnd"/>
      <w:r w:rsidRPr="00B52571">
        <w:rPr>
          <w:rFonts w:ascii="Courier New" w:hAnsi="Courier New" w:cs="Courier New"/>
          <w:color w:val="000000"/>
        </w:rPr>
        <w:t>;</w:t>
      </w:r>
    </w:p>
    <w:p w:rsidR="00F86146" w:rsidRPr="005B5638" w:rsidRDefault="00F86146" w:rsidP="00C174B1">
      <w:pPr>
        <w:pStyle w:val="ListParagraph"/>
        <w:numPr>
          <w:ilvl w:val="0"/>
          <w:numId w:val="23"/>
        </w:numPr>
        <w:spacing w:after="0" w:line="360" w:lineRule="auto"/>
        <w:jc w:val="both"/>
        <w:rPr>
          <w:rFonts w:ascii="Times New Roman" w:hAnsi="Times New Roman"/>
          <w:color w:val="000000"/>
          <w:sz w:val="24"/>
          <w:szCs w:val="24"/>
        </w:rPr>
      </w:pPr>
      <w:bookmarkStart w:id="13" w:name="sthref1788"/>
      <w:bookmarkEnd w:id="13"/>
      <w:r w:rsidRPr="005B5638">
        <w:rPr>
          <w:rFonts w:ascii="Times New Roman" w:hAnsi="Times New Roman"/>
          <w:color w:val="000000"/>
          <w:sz w:val="24"/>
          <w:szCs w:val="24"/>
        </w:rPr>
        <w:t>Tham số</w:t>
      </w:r>
      <w:bookmarkStart w:id="14" w:name="sthref1789"/>
      <w:bookmarkStart w:id="15" w:name="sthref1790"/>
      <w:bookmarkEnd w:id="14"/>
      <w:bookmarkEnd w:id="15"/>
    </w:p>
    <w:tbl>
      <w:tblPr>
        <w:tblW w:w="3863" w:type="pct"/>
        <w:tblCellSpacing w:w="0" w:type="dxa"/>
        <w:tblInd w:w="146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484"/>
        <w:gridCol w:w="4840"/>
      </w:tblGrid>
      <w:tr w:rsidR="00F86146" w:rsidRPr="00E364E4" w:rsidTr="00E4103C">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contextualSpacing/>
              <w:jc w:val="both"/>
              <w:rPr>
                <w:b/>
                <w:bCs/>
              </w:rPr>
            </w:pPr>
            <w:r>
              <w:rPr>
                <w:b/>
                <w:bCs/>
              </w:rPr>
              <w:t>Tên</w:t>
            </w:r>
          </w:p>
        </w:tc>
        <w:tc>
          <w:tcPr>
            <w:tcW w:w="3304" w:type="pct"/>
            <w:tcBorders>
              <w:top w:val="outset" w:sz="6" w:space="0" w:color="auto"/>
              <w:left w:val="outset" w:sz="6" w:space="0" w:color="auto"/>
              <w:bottom w:val="outset" w:sz="6" w:space="0" w:color="auto"/>
              <w:right w:val="outset" w:sz="6" w:space="0" w:color="auto"/>
            </w:tcBorders>
            <w:vAlign w:val="bottom"/>
            <w:hideMark/>
          </w:tcPr>
          <w:p w:rsidR="00F86146" w:rsidRPr="00E364E4" w:rsidRDefault="00F86146" w:rsidP="00C174B1">
            <w:pPr>
              <w:spacing w:line="360" w:lineRule="auto"/>
              <w:contextualSpacing/>
              <w:jc w:val="both"/>
              <w:rPr>
                <w:b/>
                <w:bCs/>
              </w:rPr>
            </w:pPr>
            <w:r>
              <w:rPr>
                <w:b/>
                <w:bCs/>
              </w:rPr>
              <w:t>Mô tả</w:t>
            </w:r>
          </w:p>
        </w:tc>
      </w:tr>
      <w:tr w:rsidR="00F86146" w:rsidRPr="00E364E4" w:rsidTr="00E4103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object_schema</w:t>
            </w:r>
          </w:p>
        </w:tc>
        <w:tc>
          <w:tcPr>
            <w:tcW w:w="3304"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schema chứa đối tượng bị giám sát.</w:t>
            </w:r>
          </w:p>
        </w:tc>
      </w:tr>
      <w:tr w:rsidR="00F86146" w:rsidRPr="00E364E4" w:rsidTr="00E4103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object_name</w:t>
            </w:r>
          </w:p>
        </w:tc>
        <w:tc>
          <w:tcPr>
            <w:tcW w:w="3304"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đối tượng bị giám sát.</w:t>
            </w:r>
          </w:p>
        </w:tc>
      </w:tr>
      <w:tr w:rsidR="00F86146" w:rsidRPr="00E364E4" w:rsidTr="00E4103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rsidRPr="00E364E4">
              <w:t>policy_name</w:t>
            </w:r>
          </w:p>
        </w:tc>
        <w:tc>
          <w:tcPr>
            <w:tcW w:w="3304" w:type="pct"/>
            <w:tcBorders>
              <w:top w:val="outset" w:sz="6" w:space="0" w:color="auto"/>
              <w:left w:val="outset" w:sz="6" w:space="0" w:color="auto"/>
              <w:bottom w:val="outset" w:sz="6" w:space="0" w:color="auto"/>
              <w:right w:val="outset" w:sz="6" w:space="0" w:color="auto"/>
            </w:tcBorders>
            <w:hideMark/>
          </w:tcPr>
          <w:p w:rsidR="00F86146" w:rsidRPr="00E364E4" w:rsidRDefault="00F86146" w:rsidP="00C174B1">
            <w:pPr>
              <w:spacing w:line="360" w:lineRule="auto"/>
              <w:contextualSpacing/>
              <w:jc w:val="both"/>
            </w:pPr>
            <w:r>
              <w:t>Tên của chính sách.</w:t>
            </w:r>
          </w:p>
        </w:tc>
      </w:tr>
    </w:tbl>
    <w:p w:rsidR="00F86146" w:rsidRPr="00F51B4A" w:rsidRDefault="00F86146" w:rsidP="00C174B1">
      <w:pPr>
        <w:pStyle w:val="tieude"/>
        <w:numPr>
          <w:ilvl w:val="0"/>
          <w:numId w:val="0"/>
        </w:numPr>
        <w:spacing w:line="360" w:lineRule="auto"/>
        <w:ind w:left="1080"/>
        <w:contextualSpacing/>
        <w:jc w:val="both"/>
      </w:pPr>
    </w:p>
    <w:p w:rsidR="00F86146" w:rsidRPr="00C174B1" w:rsidRDefault="00F86146" w:rsidP="00C174B1">
      <w:pPr>
        <w:pStyle w:val="Heading1"/>
        <w:numPr>
          <w:ilvl w:val="0"/>
          <w:numId w:val="13"/>
        </w:numPr>
        <w:spacing w:before="0" w:after="0" w:line="360" w:lineRule="auto"/>
        <w:ind w:left="540" w:hanging="180"/>
        <w:contextualSpacing/>
        <w:jc w:val="both"/>
        <w:rPr>
          <w:rFonts w:ascii="Times New Roman" w:hAnsi="Times New Roman"/>
          <w:lang w:val="en-US"/>
        </w:rPr>
      </w:pPr>
      <w:r w:rsidRPr="00C174B1">
        <w:rPr>
          <w:rFonts w:ascii="Times New Roman" w:hAnsi="Times New Roman"/>
          <w:lang w:val="en-US"/>
        </w:rPr>
        <w:t>Thực hành</w:t>
      </w: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t>Giám sát tất cả các câu lệnh (</w:t>
      </w:r>
      <w:proofErr w:type="gramStart"/>
      <w:r w:rsidRPr="00E4103C">
        <w:rPr>
          <w:rFonts w:ascii="Times New Roman" w:hAnsi="Times New Roman"/>
          <w:color w:val="000000"/>
          <w:sz w:val="24"/>
          <w:szCs w:val="24"/>
        </w:rPr>
        <w:t>INSERT ,</w:t>
      </w:r>
      <w:proofErr w:type="gramEnd"/>
      <w:r w:rsidRPr="00E4103C">
        <w:rPr>
          <w:rFonts w:ascii="Times New Roman" w:hAnsi="Times New Roman"/>
          <w:color w:val="000000"/>
          <w:sz w:val="24"/>
          <w:szCs w:val="24"/>
        </w:rPr>
        <w:t xml:space="preserve"> UPDATE, DELETE, SELECT) trên bảng hr.emp để theo dõi những câu truy vấn mà truy cập đến cột lương của nhân viên thuộc </w:t>
      </w:r>
      <w:r w:rsidRPr="00E4103C">
        <w:rPr>
          <w:rFonts w:ascii="Times New Roman" w:hAnsi="Times New Roman"/>
          <w:color w:val="000000"/>
          <w:sz w:val="24"/>
          <w:szCs w:val="24"/>
        </w:rPr>
        <w:lastRenderedPageBreak/>
        <w:t>phòng SALES.</w:t>
      </w:r>
    </w:p>
    <w:p w:rsidR="00F86146"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80"/>
        <w:contextualSpacing/>
        <w:jc w:val="both"/>
        <w:rPr>
          <w:rFonts w:ascii="Courier New" w:hAnsi="Courier New" w:cs="Courier New"/>
          <w:color w:val="000000"/>
        </w:rPr>
      </w:pPr>
      <w:r>
        <w:rPr>
          <w:rFonts w:ascii="Courier New" w:hAnsi="Courier New" w:cs="Courier New"/>
          <w:color w:val="000000"/>
        </w:rPr>
        <w:t>BEGIN</w:t>
      </w:r>
    </w:p>
    <w:p w:rsidR="00F86146" w:rsidRPr="00E54B74"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0"/>
        <w:contextualSpacing/>
        <w:jc w:val="both"/>
        <w:rPr>
          <w:rFonts w:ascii="Courier New" w:hAnsi="Courier New" w:cs="Courier New"/>
          <w:color w:val="000000"/>
        </w:rPr>
      </w:pPr>
      <w:r w:rsidRPr="00E54B74">
        <w:rPr>
          <w:rFonts w:ascii="Courier New" w:hAnsi="Courier New" w:cs="Courier New"/>
          <w:color w:val="000000"/>
        </w:rPr>
        <w:t>DBMS_FGA.ADD_</w:t>
      </w:r>
      <w:proofErr w:type="gramStart"/>
      <w:r w:rsidRPr="00E54B74">
        <w:rPr>
          <w:rFonts w:ascii="Courier New" w:hAnsi="Courier New" w:cs="Courier New"/>
          <w:color w:val="000000"/>
        </w:rPr>
        <w:t>POLICY(</w:t>
      </w:r>
      <w:proofErr w:type="gramEnd"/>
    </w:p>
    <w:p w:rsidR="00F86146" w:rsidRPr="00E54B74"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96"/>
        <w:contextualSpacing/>
        <w:jc w:val="both"/>
        <w:rPr>
          <w:rFonts w:ascii="Courier New" w:hAnsi="Courier New" w:cs="Courier New"/>
          <w:color w:val="000000"/>
        </w:rPr>
      </w:pPr>
      <w:r w:rsidRPr="00E54B74">
        <w:rPr>
          <w:rFonts w:ascii="Courier New" w:hAnsi="Courier New" w:cs="Courier New"/>
          <w:color w:val="000000"/>
        </w:rPr>
        <w:t>object_schema =&gt; 'hr',</w:t>
      </w:r>
    </w:p>
    <w:p w:rsidR="00F86146" w:rsidRPr="00E54B74"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96"/>
        <w:contextualSpacing/>
        <w:jc w:val="both"/>
        <w:rPr>
          <w:rFonts w:ascii="Courier New" w:hAnsi="Courier New" w:cs="Courier New"/>
          <w:color w:val="000000"/>
        </w:rPr>
      </w:pPr>
      <w:r w:rsidRPr="00E54B74">
        <w:rPr>
          <w:rFonts w:ascii="Courier New" w:hAnsi="Courier New" w:cs="Courier New"/>
          <w:color w:val="000000"/>
        </w:rPr>
        <w:t>object_name   =&gt; 'emp',</w:t>
      </w:r>
    </w:p>
    <w:p w:rsidR="00F86146" w:rsidRPr="00E54B74"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96"/>
        <w:contextualSpacing/>
        <w:jc w:val="both"/>
        <w:rPr>
          <w:rFonts w:ascii="Courier New" w:hAnsi="Courier New" w:cs="Courier New"/>
          <w:color w:val="000000"/>
        </w:rPr>
      </w:pPr>
      <w:r w:rsidRPr="00E54B74">
        <w:rPr>
          <w:rFonts w:ascii="Courier New" w:hAnsi="Courier New" w:cs="Courier New"/>
          <w:color w:val="000000"/>
        </w:rPr>
        <w:t>policy_name   =&gt; 'chk_hr_emp',</w:t>
      </w:r>
    </w:p>
    <w:p w:rsidR="00F86146" w:rsidRPr="00E54B74"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96"/>
        <w:contextualSpacing/>
        <w:jc w:val="both"/>
        <w:rPr>
          <w:rFonts w:ascii="Courier New" w:hAnsi="Courier New" w:cs="Courier New"/>
          <w:color w:val="000000"/>
        </w:rPr>
      </w:pPr>
      <w:r w:rsidRPr="00E54B74">
        <w:rPr>
          <w:rFonts w:ascii="Courier New" w:hAnsi="Courier New" w:cs="Courier New"/>
          <w:color w:val="000000"/>
        </w:rPr>
        <w:t xml:space="preserve">audit_condition =&gt; 'dept = ''SALES'' ', </w:t>
      </w:r>
    </w:p>
    <w:p w:rsidR="00F86146" w:rsidRPr="00E54B74"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96"/>
        <w:contextualSpacing/>
        <w:jc w:val="both"/>
        <w:rPr>
          <w:rFonts w:ascii="Courier New" w:hAnsi="Courier New" w:cs="Courier New"/>
          <w:color w:val="000000"/>
        </w:rPr>
      </w:pPr>
      <w:r w:rsidRPr="00E54B74">
        <w:rPr>
          <w:rFonts w:ascii="Courier New" w:hAnsi="Courier New" w:cs="Courier New"/>
          <w:color w:val="000000"/>
        </w:rPr>
        <w:t>audit_column =&gt; 'salary'</w:t>
      </w:r>
    </w:p>
    <w:p w:rsidR="00F86146" w:rsidRDefault="00F86146" w:rsidP="00C1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96"/>
        <w:contextualSpacing/>
        <w:jc w:val="both"/>
        <w:rPr>
          <w:rFonts w:ascii="Courier New" w:hAnsi="Courier New" w:cs="Courier New"/>
          <w:color w:val="000000"/>
        </w:rPr>
      </w:pPr>
      <w:r>
        <w:rPr>
          <w:rFonts w:ascii="Courier New" w:hAnsi="Courier New" w:cs="Courier New"/>
          <w:color w:val="000000"/>
        </w:rPr>
        <w:t>statement_types</w:t>
      </w:r>
      <w:r w:rsidRPr="00E54B74">
        <w:rPr>
          <w:rFonts w:ascii="Courier New" w:hAnsi="Courier New" w:cs="Courier New"/>
          <w:color w:val="000000"/>
        </w:rPr>
        <w:t>=&gt;'insert</w:t>
      </w:r>
      <w:proofErr w:type="gramStart"/>
      <w:r w:rsidRPr="00E54B74">
        <w:rPr>
          <w:rFonts w:ascii="Courier New" w:hAnsi="Courier New" w:cs="Courier New"/>
          <w:color w:val="000000"/>
        </w:rPr>
        <w:t>,update,delete,select'</w:t>
      </w:r>
      <w:proofErr w:type="gramEnd"/>
      <w:r w:rsidRPr="00E54B74">
        <w:rPr>
          <w:rFonts w:ascii="Courier New" w:hAnsi="Courier New" w:cs="Courier New"/>
          <w:color w:val="000000"/>
        </w:rPr>
        <w:t>);</w:t>
      </w:r>
    </w:p>
    <w:p w:rsidR="00F86146" w:rsidRDefault="00F86146" w:rsidP="00C174B1">
      <w:pPr>
        <w:pStyle w:val="tieude"/>
        <w:numPr>
          <w:ilvl w:val="0"/>
          <w:numId w:val="0"/>
        </w:numPr>
        <w:spacing w:line="360" w:lineRule="auto"/>
        <w:ind w:left="360" w:firstLine="720"/>
        <w:contextualSpacing/>
        <w:jc w:val="both"/>
        <w:rPr>
          <w:rFonts w:ascii="Courier New" w:hAnsi="Courier New" w:cs="Courier New"/>
          <w:color w:val="000000"/>
        </w:rPr>
      </w:pPr>
      <w:r>
        <w:rPr>
          <w:rFonts w:ascii="Courier New" w:hAnsi="Courier New" w:cs="Courier New"/>
          <w:color w:val="000000"/>
        </w:rPr>
        <w:t>END;</w:t>
      </w:r>
    </w:p>
    <w:p w:rsidR="00C174B1" w:rsidRPr="00F51B4A" w:rsidRDefault="00C174B1" w:rsidP="00C174B1">
      <w:pPr>
        <w:pStyle w:val="tieude"/>
        <w:numPr>
          <w:ilvl w:val="0"/>
          <w:numId w:val="0"/>
        </w:numPr>
        <w:spacing w:line="360" w:lineRule="auto"/>
        <w:ind w:left="360" w:firstLine="720"/>
        <w:contextualSpacing/>
        <w:jc w:val="both"/>
      </w:pP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t>Những câu lệnh sau sẽ gây ra giám sát:</w:t>
      </w:r>
    </w:p>
    <w:p w:rsidR="00F86146"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SELECT </w:t>
      </w:r>
      <w:proofErr w:type="gramStart"/>
      <w:r w:rsidRPr="00690507">
        <w:rPr>
          <w:rFonts w:ascii="Courier New" w:hAnsi="Courier New" w:cs="Courier New"/>
          <w:color w:val="000000"/>
        </w:rPr>
        <w:t>count(</w:t>
      </w:r>
      <w:proofErr w:type="gramEnd"/>
      <w:r w:rsidRPr="00690507">
        <w:rPr>
          <w:rFonts w:ascii="Courier New" w:hAnsi="Courier New" w:cs="Courier New"/>
          <w:color w:val="000000"/>
        </w:rPr>
        <w:t xml:space="preserve">*) </w:t>
      </w:r>
    </w:p>
    <w:p w:rsidR="00F86146"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690507">
        <w:rPr>
          <w:rFonts w:ascii="Courier New" w:hAnsi="Courier New" w:cs="Courier New"/>
          <w:color w:val="000000"/>
        </w:rPr>
        <w:t xml:space="preserve">FROM hr.emp </w:t>
      </w:r>
    </w:p>
    <w:p w:rsidR="00F86146" w:rsidRPr="00690507"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690507">
        <w:rPr>
          <w:rFonts w:ascii="Courier New" w:hAnsi="Courier New" w:cs="Courier New"/>
          <w:color w:val="000000"/>
        </w:rPr>
        <w:t>WHERE dept = 'SALES' and salary &gt; 10000000;</w:t>
      </w:r>
    </w:p>
    <w:p w:rsidR="00F86146" w:rsidRPr="00690507" w:rsidRDefault="00F86146" w:rsidP="00C174B1">
      <w:pPr>
        <w:spacing w:line="360" w:lineRule="auto"/>
        <w:ind w:left="1080"/>
        <w:contextualSpacing/>
        <w:jc w:val="both"/>
        <w:rPr>
          <w:rFonts w:ascii="Courier New" w:hAnsi="Courier New" w:cs="Courier New"/>
          <w:color w:val="000000"/>
        </w:rPr>
      </w:pPr>
    </w:p>
    <w:p w:rsidR="00F86146"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SELECT salary </w:t>
      </w:r>
    </w:p>
    <w:p w:rsidR="00F86146"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690507">
        <w:rPr>
          <w:rFonts w:ascii="Courier New" w:hAnsi="Courier New" w:cs="Courier New"/>
          <w:color w:val="000000"/>
        </w:rPr>
        <w:t xml:space="preserve">FROM hr.emp </w:t>
      </w:r>
    </w:p>
    <w:p w:rsidR="00F86146" w:rsidRPr="00690507"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690507">
        <w:rPr>
          <w:rFonts w:ascii="Courier New" w:hAnsi="Courier New" w:cs="Courier New"/>
          <w:color w:val="000000"/>
        </w:rPr>
        <w:t>WHERE dept = 'SALES';</w:t>
      </w:r>
    </w:p>
    <w:p w:rsidR="00F86146" w:rsidRPr="00690507" w:rsidRDefault="00F86146" w:rsidP="00C174B1">
      <w:pPr>
        <w:spacing w:line="360" w:lineRule="auto"/>
        <w:ind w:left="1080"/>
        <w:contextualSpacing/>
        <w:jc w:val="both"/>
        <w:rPr>
          <w:rFonts w:ascii="Courier New" w:hAnsi="Courier New" w:cs="Courier New"/>
          <w:color w:val="000000"/>
        </w:rPr>
      </w:pPr>
    </w:p>
    <w:p w:rsidR="00F86146" w:rsidRPr="00E4103C" w:rsidRDefault="00F86146" w:rsidP="00C174B1">
      <w:pPr>
        <w:spacing w:line="360" w:lineRule="auto"/>
        <w:ind w:left="1080"/>
        <w:contextualSpacing/>
        <w:jc w:val="both"/>
        <w:rPr>
          <w:rFonts w:ascii="Courier New" w:hAnsi="Courier New" w:cs="Courier New"/>
          <w:color w:val="000000"/>
        </w:rPr>
      </w:pPr>
      <w:r w:rsidRPr="00E4103C">
        <w:rPr>
          <w:rFonts w:ascii="Courier New" w:hAnsi="Courier New" w:cs="Courier New"/>
          <w:color w:val="000000"/>
        </w:rPr>
        <w:t xml:space="preserve">DELETE </w:t>
      </w:r>
    </w:p>
    <w:p w:rsidR="00F86146"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051345">
        <w:rPr>
          <w:rFonts w:ascii="Courier New" w:hAnsi="Courier New" w:cs="Courier New"/>
          <w:color w:val="000000"/>
        </w:rPr>
        <w:t>FROM</w:t>
      </w:r>
      <w:r w:rsidRPr="00690507">
        <w:rPr>
          <w:rFonts w:ascii="Courier New" w:hAnsi="Courier New" w:cs="Courier New"/>
          <w:color w:val="000000"/>
        </w:rPr>
        <w:t xml:space="preserve"> hr.emp </w:t>
      </w:r>
    </w:p>
    <w:p w:rsidR="00F86146"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t>WHERE</w:t>
      </w:r>
      <w:r w:rsidRPr="00690507">
        <w:rPr>
          <w:rFonts w:ascii="Courier New" w:hAnsi="Courier New" w:cs="Courier New"/>
          <w:color w:val="000000"/>
        </w:rPr>
        <w:t xml:space="preserve"> salary &gt;1000000</w:t>
      </w:r>
      <w:r>
        <w:rPr>
          <w:rFonts w:ascii="Courier New" w:hAnsi="Courier New" w:cs="Courier New"/>
          <w:color w:val="000000"/>
        </w:rPr>
        <w:t>;</w:t>
      </w:r>
    </w:p>
    <w:p w:rsidR="00C174B1" w:rsidRDefault="00C174B1" w:rsidP="00C174B1">
      <w:pPr>
        <w:spacing w:line="360" w:lineRule="auto"/>
        <w:ind w:left="1080"/>
        <w:contextualSpacing/>
        <w:jc w:val="both"/>
        <w:rPr>
          <w:rFonts w:ascii="Courier New" w:hAnsi="Courier New" w:cs="Courier New"/>
          <w:color w:val="000000"/>
        </w:rPr>
      </w:pP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t>Hủy bỏ chính sách này ta có thể dùng thủ tục DROP_POLICY</w:t>
      </w:r>
    </w:p>
    <w:p w:rsidR="00F86146" w:rsidRPr="00051345" w:rsidRDefault="00F86146" w:rsidP="00C174B1">
      <w:pPr>
        <w:spacing w:line="360" w:lineRule="auto"/>
        <w:ind w:left="1440"/>
        <w:contextualSpacing/>
        <w:jc w:val="both"/>
        <w:rPr>
          <w:rFonts w:ascii="Courier New" w:hAnsi="Courier New" w:cs="Courier New"/>
          <w:color w:val="000000"/>
        </w:rPr>
      </w:pPr>
      <w:r w:rsidRPr="00051345">
        <w:rPr>
          <w:rFonts w:ascii="Courier New" w:hAnsi="Courier New" w:cs="Courier New"/>
          <w:color w:val="000000"/>
        </w:rPr>
        <w:t>BEGIN</w:t>
      </w:r>
    </w:p>
    <w:p w:rsidR="00F86146" w:rsidRPr="00051345" w:rsidRDefault="00F86146" w:rsidP="00C174B1">
      <w:pPr>
        <w:spacing w:line="360" w:lineRule="auto"/>
        <w:ind w:left="1440"/>
        <w:contextualSpacing/>
        <w:jc w:val="both"/>
        <w:rPr>
          <w:rFonts w:ascii="Courier New" w:hAnsi="Courier New" w:cs="Courier New"/>
          <w:color w:val="000000"/>
        </w:rPr>
      </w:pPr>
      <w:r w:rsidRPr="00051345">
        <w:rPr>
          <w:rFonts w:ascii="Courier New" w:hAnsi="Courier New" w:cs="Courier New"/>
          <w:color w:val="000000"/>
        </w:rPr>
        <w:t>DBMS_FGA.DROP_</w:t>
      </w:r>
      <w:proofErr w:type="gramStart"/>
      <w:r w:rsidRPr="00051345">
        <w:rPr>
          <w:rFonts w:ascii="Courier New" w:hAnsi="Courier New" w:cs="Courier New"/>
          <w:color w:val="000000"/>
        </w:rPr>
        <w:t>POLICY(</w:t>
      </w:r>
      <w:proofErr w:type="gramEnd"/>
    </w:p>
    <w:p w:rsidR="00F86146" w:rsidRPr="00051345" w:rsidRDefault="00F86146" w:rsidP="00C174B1">
      <w:pPr>
        <w:spacing w:line="360" w:lineRule="auto"/>
        <w:ind w:left="1440"/>
        <w:contextualSpacing/>
        <w:jc w:val="both"/>
        <w:rPr>
          <w:rFonts w:ascii="Courier New" w:hAnsi="Courier New" w:cs="Courier New"/>
          <w:color w:val="000000"/>
        </w:rPr>
      </w:pPr>
      <w:r w:rsidRPr="00051345">
        <w:rPr>
          <w:rFonts w:ascii="Courier New" w:hAnsi="Courier New" w:cs="Courier New"/>
          <w:color w:val="000000"/>
        </w:rPr>
        <w:t xml:space="preserve">object_schema </w:t>
      </w:r>
      <w:r w:rsidRPr="00051345">
        <w:rPr>
          <w:rFonts w:ascii="Courier New" w:hAnsi="Courier New" w:cs="Courier New"/>
          <w:color w:val="000000"/>
        </w:rPr>
        <w:tab/>
        <w:t>=&gt; 'hr',</w:t>
      </w:r>
    </w:p>
    <w:p w:rsidR="00F86146" w:rsidRPr="00051345" w:rsidRDefault="00F86146" w:rsidP="00C174B1">
      <w:pPr>
        <w:spacing w:line="360" w:lineRule="auto"/>
        <w:ind w:left="1440"/>
        <w:contextualSpacing/>
        <w:jc w:val="both"/>
        <w:rPr>
          <w:rFonts w:ascii="Courier New" w:hAnsi="Courier New" w:cs="Courier New"/>
          <w:color w:val="000000"/>
        </w:rPr>
      </w:pPr>
      <w:r w:rsidRPr="00051345">
        <w:rPr>
          <w:rFonts w:ascii="Courier New" w:hAnsi="Courier New" w:cs="Courier New"/>
          <w:color w:val="000000"/>
        </w:rPr>
        <w:t xml:space="preserve">object_name   </w:t>
      </w:r>
      <w:r w:rsidRPr="00051345">
        <w:rPr>
          <w:rFonts w:ascii="Courier New" w:hAnsi="Courier New" w:cs="Courier New"/>
          <w:color w:val="000000"/>
        </w:rPr>
        <w:tab/>
        <w:t>=&gt; 'emp',</w:t>
      </w:r>
    </w:p>
    <w:p w:rsidR="00F86146" w:rsidRPr="00051345" w:rsidRDefault="00F86146" w:rsidP="00C174B1">
      <w:pPr>
        <w:spacing w:line="360" w:lineRule="auto"/>
        <w:ind w:left="1440"/>
        <w:contextualSpacing/>
        <w:jc w:val="both"/>
        <w:rPr>
          <w:rFonts w:ascii="Courier New" w:hAnsi="Courier New" w:cs="Courier New"/>
          <w:color w:val="000000"/>
        </w:rPr>
      </w:pPr>
      <w:r w:rsidRPr="00051345">
        <w:rPr>
          <w:rFonts w:ascii="Courier New" w:hAnsi="Courier New" w:cs="Courier New"/>
          <w:color w:val="000000"/>
        </w:rPr>
        <w:t xml:space="preserve">policy_name   </w:t>
      </w:r>
      <w:r w:rsidRPr="00051345">
        <w:rPr>
          <w:rFonts w:ascii="Courier New" w:hAnsi="Courier New" w:cs="Courier New"/>
          <w:color w:val="000000"/>
        </w:rPr>
        <w:tab/>
        <w:t>=&gt; 'chk_hr_emp');</w:t>
      </w:r>
    </w:p>
    <w:p w:rsidR="00F86146" w:rsidRPr="00051345" w:rsidRDefault="00F86146" w:rsidP="00C174B1">
      <w:pPr>
        <w:spacing w:line="360" w:lineRule="auto"/>
        <w:ind w:left="1440"/>
        <w:contextualSpacing/>
        <w:jc w:val="both"/>
        <w:rPr>
          <w:rFonts w:ascii="Courier New" w:hAnsi="Courier New" w:cs="Courier New"/>
          <w:color w:val="000000"/>
        </w:rPr>
      </w:pPr>
      <w:r w:rsidRPr="00051345">
        <w:rPr>
          <w:rFonts w:ascii="Courier New" w:hAnsi="Courier New" w:cs="Courier New"/>
          <w:color w:val="000000"/>
        </w:rPr>
        <w:t>END;</w:t>
      </w: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lastRenderedPageBreak/>
        <w:t>Ta bổ sung thêm vào chính sách yêu cầu, mỗi khi điều kiệ</w:t>
      </w:r>
      <w:r w:rsidR="00F31A05" w:rsidRPr="00E4103C">
        <w:rPr>
          <w:rFonts w:ascii="Times New Roman" w:hAnsi="Times New Roman"/>
          <w:color w:val="000000"/>
          <w:sz w:val="24"/>
          <w:szCs w:val="24"/>
        </w:rPr>
        <w:t>n</w:t>
      </w:r>
      <w:r w:rsidRPr="00E4103C">
        <w:rPr>
          <w:rFonts w:ascii="Times New Roman" w:hAnsi="Times New Roman"/>
          <w:color w:val="000000"/>
          <w:sz w:val="24"/>
          <w:szCs w:val="24"/>
        </w:rPr>
        <w:t xml:space="preserve"> trên xảy ra thì hệ thống sẽ cảnh báo cho nhà quản trị. Với yêu cầu đó, ta cần một hàm xử lí sự kiện như dưới đây</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create audit event handler */</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CREATE PROCEDURE </w:t>
      </w:r>
      <w:r w:rsidRPr="00874306">
        <w:rPr>
          <w:rFonts w:ascii="Courier New" w:hAnsi="Courier New" w:cs="Courier New"/>
          <w:b/>
          <w:color w:val="000000"/>
        </w:rPr>
        <w:t>sec.log_id</w:t>
      </w:r>
      <w:r w:rsidRPr="00690507">
        <w:rPr>
          <w:rFonts w:ascii="Courier New" w:hAnsi="Courier New" w:cs="Courier New"/>
          <w:color w:val="000000"/>
        </w:rPr>
        <w:t xml:space="preserve"> (schema1 varchar2, table1 varchar2, policy1 varchar2) AS</w:t>
      </w:r>
    </w:p>
    <w:p w:rsidR="00F86146"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BEGIN</w:t>
      </w:r>
    </w:p>
    <w:p w:rsidR="00F86146" w:rsidRPr="00690507" w:rsidRDefault="00F86146" w:rsidP="00C174B1">
      <w:pPr>
        <w:spacing w:line="360" w:lineRule="auto"/>
        <w:ind w:left="1080" w:firstLine="360"/>
        <w:contextualSpacing/>
        <w:jc w:val="both"/>
        <w:rPr>
          <w:rFonts w:ascii="Courier New" w:hAnsi="Courier New" w:cs="Courier New"/>
          <w:color w:val="000000"/>
        </w:rPr>
      </w:pPr>
      <w:r w:rsidRPr="00690507">
        <w:rPr>
          <w:rFonts w:ascii="Courier New" w:hAnsi="Courier New" w:cs="Courier New"/>
          <w:color w:val="000000"/>
        </w:rPr>
        <w:t>-- send an alert note to my pager</w:t>
      </w:r>
    </w:p>
    <w:p w:rsidR="00F86146" w:rsidRPr="00690507" w:rsidRDefault="00F86146" w:rsidP="00C174B1">
      <w:pPr>
        <w:spacing w:line="360" w:lineRule="auto"/>
        <w:ind w:left="1080" w:firstLine="360"/>
        <w:contextualSpacing/>
        <w:jc w:val="both"/>
        <w:rPr>
          <w:rFonts w:ascii="Courier New" w:hAnsi="Courier New" w:cs="Courier New"/>
          <w:color w:val="000000"/>
        </w:rPr>
      </w:pPr>
      <w:r w:rsidRPr="00690507">
        <w:rPr>
          <w:rFonts w:ascii="Courier New" w:hAnsi="Courier New" w:cs="Courier New"/>
          <w:color w:val="000000"/>
        </w:rPr>
        <w:t>UTIL_ALERT_</w:t>
      </w:r>
      <w:proofErr w:type="gramStart"/>
      <w:r w:rsidRPr="00690507">
        <w:rPr>
          <w:rFonts w:ascii="Courier New" w:hAnsi="Courier New" w:cs="Courier New"/>
          <w:color w:val="000000"/>
        </w:rPr>
        <w:t>PAGER(</w:t>
      </w:r>
      <w:proofErr w:type="gramEnd"/>
      <w:r w:rsidRPr="00690507">
        <w:rPr>
          <w:rFonts w:ascii="Courier New" w:hAnsi="Courier New" w:cs="Courier New"/>
          <w:color w:val="000000"/>
        </w:rPr>
        <w:t xml:space="preserve">schema1, table1, policy1);      </w:t>
      </w:r>
    </w:p>
    <w:p w:rsidR="00F86146"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END;</w:t>
      </w:r>
    </w:p>
    <w:p w:rsidR="00C174B1" w:rsidRPr="00051345" w:rsidRDefault="00C174B1" w:rsidP="00C174B1">
      <w:pPr>
        <w:spacing w:line="360" w:lineRule="auto"/>
        <w:ind w:left="1080"/>
        <w:contextualSpacing/>
        <w:jc w:val="both"/>
        <w:rPr>
          <w:rFonts w:ascii="Courier New" w:hAnsi="Courier New" w:cs="Courier New"/>
          <w:color w:val="000000"/>
        </w:rPr>
      </w:pP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t>Tạo chính sách</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DBMS_FGA.ADD_</w:t>
      </w:r>
      <w:proofErr w:type="gramStart"/>
      <w:r w:rsidRPr="00690507">
        <w:rPr>
          <w:rFonts w:ascii="Courier New" w:hAnsi="Courier New" w:cs="Courier New"/>
          <w:color w:val="000000"/>
        </w:rPr>
        <w:t>POLICY(</w:t>
      </w:r>
      <w:proofErr w:type="gramEnd"/>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object_schema </w:t>
      </w:r>
      <w:r>
        <w:rPr>
          <w:rFonts w:ascii="Courier New" w:hAnsi="Courier New" w:cs="Courier New"/>
          <w:color w:val="000000"/>
        </w:rPr>
        <w:tab/>
      </w:r>
      <w:r w:rsidRPr="00690507">
        <w:rPr>
          <w:rFonts w:ascii="Courier New" w:hAnsi="Courier New" w:cs="Courier New"/>
          <w:color w:val="000000"/>
        </w:rPr>
        <w:t>=&gt; 'hr',</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object_name   </w:t>
      </w:r>
      <w:r>
        <w:rPr>
          <w:rFonts w:ascii="Courier New" w:hAnsi="Courier New" w:cs="Courier New"/>
          <w:color w:val="000000"/>
        </w:rPr>
        <w:tab/>
      </w:r>
      <w:r w:rsidRPr="00690507">
        <w:rPr>
          <w:rFonts w:ascii="Courier New" w:hAnsi="Courier New" w:cs="Courier New"/>
          <w:color w:val="000000"/>
        </w:rPr>
        <w:t>=&gt; 'emp',</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policy_name   </w:t>
      </w:r>
      <w:r>
        <w:rPr>
          <w:rFonts w:ascii="Courier New" w:hAnsi="Courier New" w:cs="Courier New"/>
          <w:color w:val="000000"/>
        </w:rPr>
        <w:tab/>
      </w:r>
      <w:r w:rsidRPr="00690507">
        <w:rPr>
          <w:rFonts w:ascii="Courier New" w:hAnsi="Courier New" w:cs="Courier New"/>
          <w:color w:val="000000"/>
        </w:rPr>
        <w:t>=&gt; 'chk_hr_emp',</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audit_condition </w:t>
      </w:r>
      <w:r>
        <w:rPr>
          <w:rFonts w:ascii="Courier New" w:hAnsi="Courier New" w:cs="Courier New"/>
          <w:color w:val="000000"/>
        </w:rPr>
        <w:tab/>
      </w:r>
      <w:r w:rsidRPr="00690507">
        <w:rPr>
          <w:rFonts w:ascii="Courier New" w:hAnsi="Courier New" w:cs="Courier New"/>
          <w:color w:val="000000"/>
        </w:rPr>
        <w:t xml:space="preserve">=&gt; 'dept = ''SALES'' ', </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audit_column </w:t>
      </w:r>
      <w:r>
        <w:rPr>
          <w:rFonts w:ascii="Courier New" w:hAnsi="Courier New" w:cs="Courier New"/>
          <w:color w:val="000000"/>
        </w:rPr>
        <w:tab/>
      </w:r>
      <w:r w:rsidRPr="00690507">
        <w:rPr>
          <w:rFonts w:ascii="Courier New" w:hAnsi="Courier New" w:cs="Courier New"/>
          <w:color w:val="000000"/>
        </w:rPr>
        <w:t>=&gt; 'salary',</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handler_schema </w:t>
      </w:r>
      <w:r>
        <w:rPr>
          <w:rFonts w:ascii="Courier New" w:hAnsi="Courier New" w:cs="Courier New"/>
          <w:color w:val="000000"/>
        </w:rPr>
        <w:tab/>
      </w:r>
      <w:r w:rsidRPr="00690507">
        <w:rPr>
          <w:rFonts w:ascii="Courier New" w:hAnsi="Courier New" w:cs="Courier New"/>
          <w:color w:val="000000"/>
        </w:rPr>
        <w:t>=&gt; '</w:t>
      </w:r>
      <w:r w:rsidRPr="007365D3">
        <w:rPr>
          <w:rFonts w:ascii="Courier New" w:hAnsi="Courier New" w:cs="Courier New"/>
          <w:color w:val="000000"/>
        </w:rPr>
        <w:t>sec'</w:t>
      </w:r>
      <w:r w:rsidRPr="00690507">
        <w:rPr>
          <w:rFonts w:ascii="Courier New" w:hAnsi="Courier New" w:cs="Courier New"/>
          <w:color w:val="000000"/>
        </w:rPr>
        <w:t>,</w:t>
      </w:r>
    </w:p>
    <w:p w:rsidR="00F86146" w:rsidRPr="00690507" w:rsidRDefault="00F86146" w:rsidP="00C174B1">
      <w:pPr>
        <w:spacing w:line="360" w:lineRule="auto"/>
        <w:ind w:left="1080"/>
        <w:contextualSpacing/>
        <w:jc w:val="both"/>
        <w:rPr>
          <w:rFonts w:ascii="Courier New" w:hAnsi="Courier New" w:cs="Courier New"/>
          <w:color w:val="000000"/>
        </w:rPr>
      </w:pPr>
      <w:r w:rsidRPr="00690507">
        <w:rPr>
          <w:rFonts w:ascii="Courier New" w:hAnsi="Courier New" w:cs="Courier New"/>
          <w:color w:val="000000"/>
        </w:rPr>
        <w:t xml:space="preserve">handler_module </w:t>
      </w:r>
      <w:r>
        <w:rPr>
          <w:rFonts w:ascii="Courier New" w:hAnsi="Courier New" w:cs="Courier New"/>
          <w:color w:val="000000"/>
        </w:rPr>
        <w:tab/>
      </w:r>
      <w:r w:rsidRPr="00690507">
        <w:rPr>
          <w:rFonts w:ascii="Courier New" w:hAnsi="Courier New" w:cs="Courier New"/>
          <w:color w:val="000000"/>
        </w:rPr>
        <w:t xml:space="preserve">=&gt; </w:t>
      </w:r>
      <w:r w:rsidRPr="007365D3">
        <w:rPr>
          <w:rFonts w:ascii="Courier New" w:hAnsi="Courier New" w:cs="Courier New"/>
          <w:color w:val="000000"/>
        </w:rPr>
        <w:t>'log_id'</w:t>
      </w:r>
      <w:r w:rsidRPr="00690507">
        <w:rPr>
          <w:rFonts w:ascii="Courier New" w:hAnsi="Courier New" w:cs="Courier New"/>
          <w:color w:val="000000"/>
        </w:rPr>
        <w:t>,</w:t>
      </w:r>
    </w:p>
    <w:p w:rsidR="00F86146" w:rsidRDefault="00F86146" w:rsidP="00C174B1">
      <w:pPr>
        <w:spacing w:line="360" w:lineRule="auto"/>
        <w:ind w:left="1080"/>
        <w:contextualSpacing/>
        <w:jc w:val="both"/>
        <w:rPr>
          <w:rFonts w:ascii="Courier New" w:hAnsi="Courier New" w:cs="Courier New"/>
          <w:color w:val="000000"/>
        </w:rPr>
      </w:pPr>
      <w:proofErr w:type="gramStart"/>
      <w:r>
        <w:rPr>
          <w:rFonts w:ascii="Courier New" w:hAnsi="Courier New" w:cs="Courier New"/>
          <w:color w:val="000000"/>
        </w:rPr>
        <w:t>enable</w:t>
      </w:r>
      <w:proofErr w:type="gramEnd"/>
      <w:r>
        <w:rPr>
          <w:rFonts w:ascii="Courier New" w:hAnsi="Courier New" w:cs="Courier New"/>
          <w:color w:val="000000"/>
        </w:rPr>
        <w:t xml:space="preserve">            </w:t>
      </w:r>
      <w:r>
        <w:rPr>
          <w:rFonts w:ascii="Courier New" w:hAnsi="Courier New" w:cs="Courier New"/>
          <w:color w:val="000000"/>
        </w:rPr>
        <w:tab/>
      </w:r>
      <w:r w:rsidRPr="00690507">
        <w:rPr>
          <w:rFonts w:ascii="Courier New" w:hAnsi="Courier New" w:cs="Courier New"/>
          <w:color w:val="000000"/>
        </w:rPr>
        <w:t xml:space="preserve">=&gt;  </w:t>
      </w:r>
      <w:r>
        <w:rPr>
          <w:rFonts w:ascii="Courier New" w:hAnsi="Courier New" w:cs="Courier New"/>
          <w:color w:val="000000"/>
        </w:rPr>
        <w:t>FALSE</w:t>
      </w:r>
    </w:p>
    <w:p w:rsidR="00F86146" w:rsidRPr="00117FA7"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117FA7">
        <w:rPr>
          <w:rFonts w:ascii="Courier New" w:hAnsi="Courier New" w:cs="Courier New"/>
          <w:color w:val="000000"/>
        </w:rPr>
        <w:t>statement_types</w:t>
      </w:r>
      <w:r>
        <w:rPr>
          <w:rFonts w:ascii="Courier New" w:hAnsi="Courier New" w:cs="Courier New"/>
          <w:color w:val="000000"/>
        </w:rPr>
        <w:t xml:space="preserve"> =&gt;</w:t>
      </w:r>
      <w:r w:rsidRPr="00117FA7">
        <w:rPr>
          <w:rFonts w:ascii="Courier New" w:hAnsi="Courier New" w:cs="Courier New"/>
          <w:color w:val="000000"/>
        </w:rPr>
        <w:t>'INSERT, UPDATE</w:t>
      </w:r>
      <w:r>
        <w:rPr>
          <w:rFonts w:ascii="Courier New" w:hAnsi="Courier New" w:cs="Courier New"/>
          <w:color w:val="000000"/>
        </w:rPr>
        <w:t>, SELECT, DELETE</w:t>
      </w:r>
      <w:r w:rsidRPr="00117FA7">
        <w:rPr>
          <w:rFonts w:ascii="Courier New" w:hAnsi="Courier New" w:cs="Courier New"/>
          <w:color w:val="000000"/>
        </w:rPr>
        <w:t xml:space="preserve">', </w:t>
      </w:r>
    </w:p>
    <w:p w:rsidR="00F86146" w:rsidRPr="00117FA7"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ab/>
      </w:r>
      <w:r w:rsidRPr="00117FA7">
        <w:rPr>
          <w:rFonts w:ascii="Courier New" w:hAnsi="Courier New" w:cs="Courier New"/>
          <w:color w:val="000000"/>
        </w:rPr>
        <w:t xml:space="preserve">audit_trail </w:t>
      </w:r>
      <w:r>
        <w:rPr>
          <w:rFonts w:ascii="Courier New" w:hAnsi="Courier New" w:cs="Courier New"/>
          <w:color w:val="000000"/>
        </w:rPr>
        <w:tab/>
      </w:r>
      <w:r w:rsidRPr="00117FA7">
        <w:rPr>
          <w:rFonts w:ascii="Courier New" w:hAnsi="Courier New" w:cs="Courier New"/>
          <w:color w:val="000000"/>
        </w:rPr>
        <w:t xml:space="preserve">=&gt; DBMS_FGA.DB+DBMS_FGA.EXTENDED, </w:t>
      </w:r>
    </w:p>
    <w:p w:rsidR="00F86146" w:rsidRDefault="00F86146" w:rsidP="00C174B1">
      <w:pPr>
        <w:spacing w:line="360" w:lineRule="auto"/>
        <w:ind w:left="1080"/>
        <w:contextualSpacing/>
        <w:jc w:val="both"/>
        <w:rPr>
          <w:rFonts w:ascii="Courier New" w:hAnsi="Courier New" w:cs="Courier New"/>
          <w:color w:val="000000"/>
        </w:rPr>
      </w:pPr>
      <w:r w:rsidRPr="00117FA7">
        <w:rPr>
          <w:rFonts w:ascii="Courier New" w:hAnsi="Courier New" w:cs="Courier New"/>
          <w:color w:val="000000"/>
        </w:rPr>
        <w:t>audit_column_opts =&gt; DBMS_FGA.ALL_COLUMNS</w:t>
      </w:r>
      <w:r w:rsidRPr="00690507">
        <w:rPr>
          <w:rFonts w:ascii="Courier New" w:hAnsi="Courier New" w:cs="Courier New"/>
          <w:color w:val="000000"/>
        </w:rPr>
        <w:t>);</w:t>
      </w:r>
    </w:p>
    <w:p w:rsidR="00C174B1" w:rsidRPr="00690507" w:rsidRDefault="00C174B1" w:rsidP="00C174B1">
      <w:pPr>
        <w:spacing w:line="360" w:lineRule="auto"/>
        <w:ind w:left="1080"/>
        <w:contextualSpacing/>
        <w:jc w:val="both"/>
        <w:rPr>
          <w:rFonts w:ascii="Courier New" w:hAnsi="Courier New" w:cs="Courier New"/>
          <w:color w:val="000000"/>
        </w:rPr>
      </w:pP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t xml:space="preserve">Bởi vì lúc tạo chính sách ta đã bất hoạt chính sách đó bằng tham số: </w:t>
      </w:r>
    </w:p>
    <w:p w:rsidR="00F86146" w:rsidRDefault="00F86146" w:rsidP="00C174B1">
      <w:pPr>
        <w:spacing w:line="360" w:lineRule="auto"/>
        <w:ind w:left="1080"/>
        <w:contextualSpacing/>
        <w:jc w:val="both"/>
        <w:rPr>
          <w:rFonts w:ascii="Courier New" w:hAnsi="Courier New" w:cs="Courier New"/>
          <w:color w:val="000000"/>
        </w:rPr>
      </w:pPr>
      <w:proofErr w:type="gramStart"/>
      <w:r>
        <w:rPr>
          <w:rFonts w:ascii="Courier New" w:hAnsi="Courier New" w:cs="Courier New"/>
          <w:color w:val="000000"/>
        </w:rPr>
        <w:t xml:space="preserve">enable  </w:t>
      </w:r>
      <w:r w:rsidRPr="00690507">
        <w:rPr>
          <w:rFonts w:ascii="Courier New" w:hAnsi="Courier New" w:cs="Courier New"/>
          <w:color w:val="000000"/>
        </w:rPr>
        <w:t>=</w:t>
      </w:r>
      <w:proofErr w:type="gramEnd"/>
      <w:r w:rsidRPr="00690507">
        <w:rPr>
          <w:rFonts w:ascii="Courier New" w:hAnsi="Courier New" w:cs="Courier New"/>
          <w:color w:val="000000"/>
        </w:rPr>
        <w:t xml:space="preserve">&gt;  </w:t>
      </w:r>
      <w:r>
        <w:rPr>
          <w:rFonts w:ascii="Courier New" w:hAnsi="Courier New" w:cs="Courier New"/>
          <w:color w:val="000000"/>
        </w:rPr>
        <w:t>FALSE</w:t>
      </w:r>
    </w:p>
    <w:p w:rsidR="00C174B1" w:rsidRDefault="00C174B1" w:rsidP="00C174B1">
      <w:pPr>
        <w:spacing w:line="360" w:lineRule="auto"/>
        <w:ind w:left="1080"/>
        <w:contextualSpacing/>
        <w:jc w:val="both"/>
        <w:rPr>
          <w:rFonts w:ascii="Courier New" w:hAnsi="Courier New" w:cs="Courier New"/>
          <w:color w:val="000000"/>
        </w:rPr>
      </w:pPr>
    </w:p>
    <w:p w:rsidR="00F86146" w:rsidRPr="00E4103C" w:rsidRDefault="00F86146" w:rsidP="00C174B1">
      <w:pPr>
        <w:pStyle w:val="ListParagraph"/>
        <w:numPr>
          <w:ilvl w:val="0"/>
          <w:numId w:val="23"/>
        </w:numPr>
        <w:spacing w:after="0" w:line="360" w:lineRule="auto"/>
        <w:ind w:left="1080"/>
        <w:jc w:val="both"/>
        <w:rPr>
          <w:rFonts w:ascii="Times New Roman" w:hAnsi="Times New Roman"/>
          <w:color w:val="000000"/>
          <w:sz w:val="24"/>
          <w:szCs w:val="24"/>
        </w:rPr>
      </w:pPr>
      <w:r w:rsidRPr="00E4103C">
        <w:rPr>
          <w:rFonts w:ascii="Times New Roman" w:hAnsi="Times New Roman"/>
          <w:color w:val="000000"/>
          <w:sz w:val="24"/>
          <w:szCs w:val="24"/>
        </w:rPr>
        <w:t>Vì vậy sau này khi nào ta muốn kích hoạt chính sách đó ta có thể dùng thủ tục ENABLE _POLICY</w:t>
      </w:r>
    </w:p>
    <w:p w:rsidR="00F86146"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BEGIN</w:t>
      </w:r>
    </w:p>
    <w:p w:rsidR="00F86146" w:rsidRPr="00E54B74" w:rsidRDefault="00F86146" w:rsidP="00C174B1">
      <w:pPr>
        <w:spacing w:line="360" w:lineRule="auto"/>
        <w:ind w:left="1276"/>
        <w:contextualSpacing/>
        <w:jc w:val="both"/>
        <w:rPr>
          <w:rFonts w:ascii="Courier New" w:hAnsi="Courier New" w:cs="Courier New"/>
          <w:color w:val="000000"/>
        </w:rPr>
      </w:pPr>
      <w:r w:rsidRPr="00E54B74">
        <w:rPr>
          <w:rFonts w:ascii="Courier New" w:hAnsi="Courier New" w:cs="Courier New"/>
          <w:color w:val="000000"/>
        </w:rPr>
        <w:t>DBMS_FGA.</w:t>
      </w:r>
      <w:r>
        <w:rPr>
          <w:rFonts w:ascii="Courier New" w:hAnsi="Courier New" w:cs="Courier New"/>
          <w:color w:val="000000"/>
        </w:rPr>
        <w:t>ENABLE</w:t>
      </w:r>
      <w:r w:rsidRPr="00E54B74">
        <w:rPr>
          <w:rFonts w:ascii="Courier New" w:hAnsi="Courier New" w:cs="Courier New"/>
          <w:color w:val="000000"/>
        </w:rPr>
        <w:t>_</w:t>
      </w:r>
      <w:proofErr w:type="gramStart"/>
      <w:r w:rsidRPr="00E54B74">
        <w:rPr>
          <w:rFonts w:ascii="Courier New" w:hAnsi="Courier New" w:cs="Courier New"/>
          <w:color w:val="000000"/>
        </w:rPr>
        <w:t>POLICY(</w:t>
      </w:r>
      <w:proofErr w:type="gramEnd"/>
    </w:p>
    <w:p w:rsidR="00F86146" w:rsidRPr="00E54B74" w:rsidRDefault="00F86146" w:rsidP="00C174B1">
      <w:pPr>
        <w:spacing w:line="360" w:lineRule="auto"/>
        <w:ind w:left="1800"/>
        <w:contextualSpacing/>
        <w:jc w:val="both"/>
        <w:rPr>
          <w:rFonts w:ascii="Courier New" w:hAnsi="Courier New" w:cs="Courier New"/>
          <w:color w:val="000000"/>
        </w:rPr>
      </w:pPr>
      <w:r w:rsidRPr="00E54B74">
        <w:rPr>
          <w:rFonts w:ascii="Courier New" w:hAnsi="Courier New" w:cs="Courier New"/>
          <w:color w:val="000000"/>
        </w:rPr>
        <w:lastRenderedPageBreak/>
        <w:t xml:space="preserve">object_schema </w:t>
      </w:r>
      <w:r>
        <w:rPr>
          <w:rFonts w:ascii="Courier New" w:hAnsi="Courier New" w:cs="Courier New"/>
          <w:color w:val="000000"/>
        </w:rPr>
        <w:tab/>
      </w:r>
      <w:r w:rsidRPr="00E54B74">
        <w:rPr>
          <w:rFonts w:ascii="Courier New" w:hAnsi="Courier New" w:cs="Courier New"/>
          <w:color w:val="000000"/>
        </w:rPr>
        <w:t>=&gt; 'hr',</w:t>
      </w:r>
    </w:p>
    <w:p w:rsidR="00F86146" w:rsidRPr="00E54B74" w:rsidRDefault="00F86146" w:rsidP="00C174B1">
      <w:pPr>
        <w:spacing w:line="360" w:lineRule="auto"/>
        <w:ind w:left="1800"/>
        <w:contextualSpacing/>
        <w:jc w:val="both"/>
        <w:rPr>
          <w:rFonts w:ascii="Courier New" w:hAnsi="Courier New" w:cs="Courier New"/>
          <w:color w:val="000000"/>
        </w:rPr>
      </w:pPr>
      <w:r w:rsidRPr="00E54B74">
        <w:rPr>
          <w:rFonts w:ascii="Courier New" w:hAnsi="Courier New" w:cs="Courier New"/>
          <w:color w:val="000000"/>
        </w:rPr>
        <w:t xml:space="preserve">object_name   </w:t>
      </w:r>
      <w:r>
        <w:rPr>
          <w:rFonts w:ascii="Courier New" w:hAnsi="Courier New" w:cs="Courier New"/>
          <w:color w:val="000000"/>
        </w:rPr>
        <w:tab/>
      </w:r>
      <w:r w:rsidRPr="00E54B74">
        <w:rPr>
          <w:rFonts w:ascii="Courier New" w:hAnsi="Courier New" w:cs="Courier New"/>
          <w:color w:val="000000"/>
        </w:rPr>
        <w:t>=&gt; 'emp',</w:t>
      </w:r>
    </w:p>
    <w:p w:rsidR="00F86146" w:rsidRPr="00E54B74" w:rsidRDefault="00F86146" w:rsidP="00C174B1">
      <w:pPr>
        <w:spacing w:line="360" w:lineRule="auto"/>
        <w:ind w:left="1800"/>
        <w:contextualSpacing/>
        <w:jc w:val="both"/>
        <w:rPr>
          <w:rFonts w:ascii="Courier New" w:hAnsi="Courier New" w:cs="Courier New"/>
          <w:color w:val="000000"/>
        </w:rPr>
      </w:pPr>
      <w:r w:rsidRPr="00E54B74">
        <w:rPr>
          <w:rFonts w:ascii="Courier New" w:hAnsi="Courier New" w:cs="Courier New"/>
          <w:color w:val="000000"/>
        </w:rPr>
        <w:t xml:space="preserve">policy_name   </w:t>
      </w:r>
      <w:r>
        <w:rPr>
          <w:rFonts w:ascii="Courier New" w:hAnsi="Courier New" w:cs="Courier New"/>
          <w:color w:val="000000"/>
        </w:rPr>
        <w:tab/>
      </w:r>
      <w:r w:rsidRPr="00E54B74">
        <w:rPr>
          <w:rFonts w:ascii="Courier New" w:hAnsi="Courier New" w:cs="Courier New"/>
          <w:color w:val="000000"/>
        </w:rPr>
        <w:t>=&gt; 'chk_hr_emp',</w:t>
      </w:r>
    </w:p>
    <w:p w:rsidR="00F86146" w:rsidRDefault="00F86146" w:rsidP="00C174B1">
      <w:pPr>
        <w:spacing w:line="360" w:lineRule="auto"/>
        <w:ind w:left="1800"/>
        <w:contextualSpacing/>
        <w:jc w:val="both"/>
        <w:rPr>
          <w:rFonts w:ascii="Courier New" w:hAnsi="Courier New" w:cs="Courier New"/>
          <w:color w:val="000000"/>
        </w:rPr>
      </w:pPr>
      <w:proofErr w:type="gramStart"/>
      <w:r>
        <w:rPr>
          <w:rFonts w:ascii="Courier New" w:hAnsi="Courier New" w:cs="Courier New"/>
          <w:color w:val="000000"/>
        </w:rPr>
        <w:t>enable</w:t>
      </w:r>
      <w:proofErr w:type="gramEnd"/>
      <w:r w:rsidRPr="00E54B74">
        <w:rPr>
          <w:rFonts w:ascii="Courier New" w:hAnsi="Courier New" w:cs="Courier New"/>
          <w:color w:val="000000"/>
        </w:rPr>
        <w:t xml:space="preserve"> </w:t>
      </w:r>
      <w:r>
        <w:rPr>
          <w:rFonts w:ascii="Courier New" w:hAnsi="Courier New" w:cs="Courier New"/>
          <w:color w:val="000000"/>
        </w:rPr>
        <w:tab/>
      </w:r>
      <w:r>
        <w:rPr>
          <w:rFonts w:ascii="Courier New" w:hAnsi="Courier New" w:cs="Courier New"/>
          <w:color w:val="000000"/>
        </w:rPr>
        <w:tab/>
      </w:r>
      <w:r w:rsidRPr="00E54B74">
        <w:rPr>
          <w:rFonts w:ascii="Courier New" w:hAnsi="Courier New" w:cs="Courier New"/>
          <w:color w:val="000000"/>
        </w:rPr>
        <w:t xml:space="preserve">=&gt; </w:t>
      </w:r>
      <w:r>
        <w:rPr>
          <w:rFonts w:ascii="Courier New" w:hAnsi="Courier New" w:cs="Courier New"/>
          <w:color w:val="000000"/>
        </w:rPr>
        <w:t>TRUE</w:t>
      </w:r>
      <w:r w:rsidRPr="00E54B74">
        <w:rPr>
          <w:rFonts w:ascii="Courier New" w:hAnsi="Courier New" w:cs="Courier New"/>
          <w:color w:val="000000"/>
        </w:rPr>
        <w:t>);</w:t>
      </w:r>
    </w:p>
    <w:p w:rsidR="00F86146" w:rsidRDefault="00F86146" w:rsidP="00C174B1">
      <w:pPr>
        <w:spacing w:line="360" w:lineRule="auto"/>
        <w:ind w:left="1080"/>
        <w:contextualSpacing/>
        <w:jc w:val="both"/>
        <w:rPr>
          <w:rFonts w:ascii="Courier New" w:hAnsi="Courier New" w:cs="Courier New"/>
          <w:color w:val="000000"/>
        </w:rPr>
      </w:pPr>
      <w:r>
        <w:rPr>
          <w:rFonts w:ascii="Courier New" w:hAnsi="Courier New" w:cs="Courier New"/>
          <w:color w:val="000000"/>
        </w:rPr>
        <w:t>END;</w:t>
      </w:r>
    </w:p>
    <w:p w:rsidR="00F86146" w:rsidRPr="00E54B74" w:rsidRDefault="00F86146" w:rsidP="00C174B1">
      <w:pPr>
        <w:spacing w:line="360" w:lineRule="auto"/>
        <w:ind w:left="720"/>
        <w:contextualSpacing/>
        <w:jc w:val="both"/>
        <w:rPr>
          <w:rFonts w:ascii="Courier New" w:hAnsi="Courier New" w:cs="Courier New"/>
          <w:color w:val="000000"/>
        </w:rPr>
      </w:pPr>
    </w:p>
    <w:p w:rsidR="00F86146" w:rsidRPr="00C174B1" w:rsidRDefault="00F86146" w:rsidP="00C174B1">
      <w:pPr>
        <w:pStyle w:val="Heading1"/>
        <w:numPr>
          <w:ilvl w:val="0"/>
          <w:numId w:val="13"/>
        </w:numPr>
        <w:spacing w:before="0" w:after="0" w:line="360" w:lineRule="auto"/>
        <w:ind w:left="540" w:hanging="180"/>
        <w:contextualSpacing/>
        <w:jc w:val="both"/>
        <w:rPr>
          <w:rFonts w:ascii="Times New Roman" w:hAnsi="Times New Roman"/>
          <w:lang w:val="en-US"/>
        </w:rPr>
      </w:pPr>
      <w:r w:rsidRPr="00C174B1">
        <w:rPr>
          <w:rFonts w:ascii="Times New Roman" w:hAnsi="Times New Roman"/>
          <w:lang w:val="en-US"/>
        </w:rPr>
        <w:t>BÀI TẬP</w:t>
      </w:r>
    </w:p>
    <w:p w:rsidR="00F86146" w:rsidRPr="00C174B1" w:rsidRDefault="00F86146" w:rsidP="00C174B1">
      <w:pPr>
        <w:pStyle w:val="ListParagraph"/>
        <w:numPr>
          <w:ilvl w:val="0"/>
          <w:numId w:val="43"/>
        </w:numPr>
        <w:spacing w:after="0" w:line="360" w:lineRule="auto"/>
        <w:ind w:left="907"/>
        <w:jc w:val="both"/>
        <w:rPr>
          <w:rFonts w:ascii="Times New Roman" w:hAnsi="Times New Roman"/>
          <w:sz w:val="24"/>
          <w:szCs w:val="24"/>
        </w:rPr>
      </w:pPr>
      <w:r w:rsidRPr="00C174B1">
        <w:rPr>
          <w:rFonts w:ascii="Times New Roman" w:hAnsi="Times New Roman"/>
          <w:sz w:val="24"/>
          <w:szCs w:val="24"/>
        </w:rPr>
        <w:t xml:space="preserve">Tạo bảng ACCOUNTS thuộc schema của user </w:t>
      </w:r>
      <w:r w:rsidRPr="00C174B1">
        <w:rPr>
          <w:rFonts w:ascii="Times New Roman" w:hAnsi="Times New Roman"/>
          <w:color w:val="000000"/>
          <w:sz w:val="24"/>
          <w:szCs w:val="24"/>
        </w:rPr>
        <w:t>ACCMASTER</w:t>
      </w:r>
    </w:p>
    <w:p w:rsidR="000A3AFA" w:rsidRPr="000A3AFA" w:rsidRDefault="000A3AFA" w:rsidP="00C174B1">
      <w:pPr>
        <w:spacing w:line="360" w:lineRule="auto"/>
        <w:ind w:left="720"/>
        <w:contextualSpacing/>
        <w:jc w:val="both"/>
        <w:rPr>
          <w:rFonts w:ascii="Courier New" w:hAnsi="Courier New" w:cs="Courier New"/>
        </w:rPr>
      </w:pPr>
      <w:r w:rsidRPr="000A3AFA">
        <w:rPr>
          <w:rFonts w:ascii="Courier New" w:hAnsi="Courier New" w:cs="Courier New"/>
        </w:rPr>
        <w:t xml:space="preserve">  ACCNO </w:t>
      </w:r>
      <w:r w:rsidRPr="000A3AFA">
        <w:rPr>
          <w:rFonts w:ascii="Courier New" w:hAnsi="Courier New" w:cs="Courier New"/>
        </w:rPr>
        <w:tab/>
      </w:r>
      <w:r>
        <w:rPr>
          <w:rFonts w:ascii="Courier New" w:hAnsi="Courier New" w:cs="Courier New"/>
        </w:rPr>
        <w:tab/>
      </w:r>
      <w:r w:rsidRPr="000A3AFA">
        <w:rPr>
          <w:rFonts w:ascii="Courier New" w:hAnsi="Courier New" w:cs="Courier New"/>
        </w:rPr>
        <w:t>ACCNAME             BAL</w:t>
      </w:r>
    </w:p>
    <w:p w:rsidR="000A3AFA" w:rsidRPr="000A3AFA" w:rsidRDefault="000A3AFA" w:rsidP="00C174B1">
      <w:pPr>
        <w:spacing w:line="360" w:lineRule="auto"/>
        <w:ind w:left="720"/>
        <w:contextualSpacing/>
        <w:jc w:val="both"/>
        <w:rPr>
          <w:rFonts w:ascii="Courier New" w:hAnsi="Courier New" w:cs="Courier New"/>
        </w:rPr>
      </w:pPr>
      <w:r w:rsidRPr="000A3AFA">
        <w:rPr>
          <w:rFonts w:ascii="Courier New" w:hAnsi="Courier New" w:cs="Courier New"/>
        </w:rPr>
        <w:t>---------- -------------------- ----------</w:t>
      </w:r>
    </w:p>
    <w:p w:rsidR="000A3AFA" w:rsidRPr="000A3AFA" w:rsidRDefault="000A3AFA" w:rsidP="00C174B1">
      <w:pPr>
        <w:spacing w:line="360" w:lineRule="auto"/>
        <w:ind w:left="720"/>
        <w:contextualSpacing/>
        <w:jc w:val="both"/>
        <w:rPr>
          <w:rFonts w:ascii="Courier New" w:hAnsi="Courier New" w:cs="Courier New"/>
        </w:rPr>
      </w:pPr>
      <w:r w:rsidRPr="000A3AFA">
        <w:rPr>
          <w:rFonts w:ascii="Courier New" w:hAnsi="Courier New" w:cs="Courier New"/>
        </w:rPr>
        <w:t xml:space="preserve">         1 </w:t>
      </w:r>
      <w:r>
        <w:rPr>
          <w:rFonts w:ascii="Courier New" w:hAnsi="Courier New" w:cs="Courier New"/>
        </w:rPr>
        <w:tab/>
        <w:t xml:space="preserve">Alex                </w:t>
      </w:r>
      <w:r w:rsidRPr="000A3AFA">
        <w:rPr>
          <w:rFonts w:ascii="Courier New" w:hAnsi="Courier New" w:cs="Courier New"/>
        </w:rPr>
        <w:t>10000</w:t>
      </w:r>
    </w:p>
    <w:p w:rsidR="000A3AFA" w:rsidRPr="000A3AFA" w:rsidRDefault="000A3AFA" w:rsidP="00C174B1">
      <w:pPr>
        <w:spacing w:line="360" w:lineRule="auto"/>
        <w:ind w:left="720"/>
        <w:contextualSpacing/>
        <w:jc w:val="both"/>
        <w:rPr>
          <w:rFonts w:ascii="Courier New" w:hAnsi="Courier New" w:cs="Courier New"/>
        </w:rPr>
      </w:pPr>
      <w:r w:rsidRPr="000A3AFA">
        <w:rPr>
          <w:rFonts w:ascii="Courier New" w:hAnsi="Courier New" w:cs="Courier New"/>
        </w:rPr>
        <w:t xml:space="preserve">         2 </w:t>
      </w:r>
      <w:r>
        <w:rPr>
          <w:rFonts w:ascii="Courier New" w:hAnsi="Courier New" w:cs="Courier New"/>
        </w:rPr>
        <w:tab/>
      </w:r>
      <w:r w:rsidRPr="000A3AFA">
        <w:rPr>
          <w:rFonts w:ascii="Courier New" w:hAnsi="Courier New" w:cs="Courier New"/>
        </w:rPr>
        <w:t>Bill                15000</w:t>
      </w:r>
    </w:p>
    <w:p w:rsidR="000A3AFA" w:rsidRPr="000A3AFA" w:rsidRDefault="000A3AFA" w:rsidP="00C174B1">
      <w:pPr>
        <w:spacing w:line="360" w:lineRule="auto"/>
        <w:ind w:left="720"/>
        <w:contextualSpacing/>
        <w:jc w:val="both"/>
        <w:rPr>
          <w:rFonts w:ascii="Courier New" w:hAnsi="Courier New" w:cs="Courier New"/>
        </w:rPr>
      </w:pPr>
      <w:r w:rsidRPr="000A3AFA">
        <w:rPr>
          <w:rFonts w:ascii="Courier New" w:hAnsi="Courier New" w:cs="Courier New"/>
        </w:rPr>
        <w:t xml:space="preserve">         3 </w:t>
      </w:r>
      <w:r>
        <w:rPr>
          <w:rFonts w:ascii="Courier New" w:hAnsi="Courier New" w:cs="Courier New"/>
        </w:rPr>
        <w:tab/>
      </w:r>
      <w:r w:rsidRPr="000A3AFA">
        <w:rPr>
          <w:rFonts w:ascii="Courier New" w:hAnsi="Courier New" w:cs="Courier New"/>
        </w:rPr>
        <w:t>Charlie             20000</w:t>
      </w:r>
    </w:p>
    <w:p w:rsidR="000A3AFA" w:rsidRDefault="000A3AFA" w:rsidP="00C174B1">
      <w:pPr>
        <w:spacing w:line="360" w:lineRule="auto"/>
        <w:ind w:left="720"/>
        <w:contextualSpacing/>
        <w:jc w:val="both"/>
        <w:rPr>
          <w:rFonts w:ascii="Courier New" w:hAnsi="Courier New" w:cs="Courier New"/>
        </w:rPr>
      </w:pPr>
      <w:r w:rsidRPr="000A3AFA">
        <w:rPr>
          <w:rFonts w:ascii="Courier New" w:hAnsi="Courier New" w:cs="Courier New"/>
        </w:rPr>
        <w:t xml:space="preserve">         4 </w:t>
      </w:r>
      <w:r>
        <w:rPr>
          <w:rFonts w:ascii="Courier New" w:hAnsi="Courier New" w:cs="Courier New"/>
        </w:rPr>
        <w:tab/>
      </w:r>
      <w:r w:rsidRPr="000A3AFA">
        <w:rPr>
          <w:rFonts w:ascii="Courier New" w:hAnsi="Courier New" w:cs="Courier New"/>
        </w:rPr>
        <w:t>David               25000</w:t>
      </w:r>
    </w:p>
    <w:p w:rsidR="000A3AFA" w:rsidRPr="000A3AFA" w:rsidRDefault="000A3AFA" w:rsidP="00C174B1">
      <w:pPr>
        <w:spacing w:line="360" w:lineRule="auto"/>
        <w:contextualSpacing/>
        <w:jc w:val="both"/>
        <w:rPr>
          <w:rFonts w:ascii="Courier New" w:hAnsi="Courier New" w:cs="Courier New"/>
        </w:rPr>
      </w:pPr>
    </w:p>
    <w:p w:rsidR="00F86146" w:rsidRDefault="000A3AFA" w:rsidP="00C174B1">
      <w:pPr>
        <w:pStyle w:val="ListParagraph"/>
        <w:numPr>
          <w:ilvl w:val="0"/>
          <w:numId w:val="43"/>
        </w:numPr>
        <w:spacing w:after="0" w:line="360" w:lineRule="auto"/>
        <w:ind w:left="907"/>
        <w:jc w:val="both"/>
        <w:rPr>
          <w:rFonts w:ascii="Times New Roman" w:hAnsi="Times New Roman"/>
          <w:sz w:val="24"/>
          <w:szCs w:val="24"/>
        </w:rPr>
      </w:pPr>
      <w:r w:rsidRPr="00C174B1">
        <w:rPr>
          <w:rFonts w:ascii="Times New Roman" w:hAnsi="Times New Roman"/>
          <w:sz w:val="24"/>
          <w:szCs w:val="24"/>
        </w:rPr>
        <w:t>Hiện thực chính sách</w:t>
      </w:r>
      <w:r w:rsidR="00F86146" w:rsidRPr="00C174B1">
        <w:rPr>
          <w:rFonts w:ascii="Times New Roman" w:hAnsi="Times New Roman"/>
          <w:sz w:val="24"/>
          <w:szCs w:val="24"/>
        </w:rPr>
        <w:t>: giám sát khi một user nào đó truy xuất vào bảng ACCOUNTS và xem số dư lớn hơn hoặc bằng 20000</w:t>
      </w:r>
      <w:r w:rsidRPr="00C174B1">
        <w:rPr>
          <w:rFonts w:ascii="Times New Roman" w:hAnsi="Times New Roman"/>
          <w:sz w:val="24"/>
          <w:szCs w:val="24"/>
        </w:rPr>
        <w:t>.</w:t>
      </w:r>
    </w:p>
    <w:p w:rsidR="00C174B1" w:rsidRPr="00C174B1" w:rsidRDefault="00C174B1" w:rsidP="00C174B1">
      <w:pPr>
        <w:pStyle w:val="ListParagraph"/>
        <w:spacing w:after="0" w:line="360" w:lineRule="auto"/>
        <w:ind w:left="907"/>
        <w:jc w:val="both"/>
        <w:rPr>
          <w:rFonts w:ascii="Times New Roman" w:hAnsi="Times New Roman"/>
          <w:sz w:val="24"/>
          <w:szCs w:val="24"/>
        </w:rPr>
      </w:pPr>
    </w:p>
    <w:p w:rsidR="00F86146" w:rsidRPr="00C174B1" w:rsidRDefault="00F86146" w:rsidP="00C174B1">
      <w:pPr>
        <w:pStyle w:val="ListParagraph"/>
        <w:numPr>
          <w:ilvl w:val="0"/>
          <w:numId w:val="43"/>
        </w:numPr>
        <w:spacing w:after="0" w:line="360" w:lineRule="auto"/>
        <w:ind w:left="907"/>
        <w:jc w:val="both"/>
        <w:rPr>
          <w:rFonts w:ascii="Times New Roman" w:hAnsi="Times New Roman"/>
          <w:sz w:val="24"/>
          <w:szCs w:val="24"/>
        </w:rPr>
      </w:pPr>
      <w:r w:rsidRPr="00C174B1">
        <w:rPr>
          <w:rFonts w:ascii="Times New Roman" w:hAnsi="Times New Roman"/>
          <w:sz w:val="24"/>
          <w:szCs w:val="24"/>
        </w:rPr>
        <w:t>Giả sử ta có chính sách:</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w:t>
      </w:r>
      <w:proofErr w:type="gramStart"/>
      <w:r w:rsidRPr="000A3AFA">
        <w:rPr>
          <w:rFonts w:ascii="Courier New" w:hAnsi="Courier New" w:cs="Courier New"/>
          <w:sz w:val="22"/>
          <w:szCs w:val="22"/>
        </w:rPr>
        <w:t>1  begin</w:t>
      </w:r>
      <w:proofErr w:type="gramEnd"/>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2       dbms_fga.add_policy (</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3          object_schema   =&gt; 'ACCMASTER',</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4          object_name     =&gt; 'ACCOUNTS',</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5          policy_name     =&gt; 'ACC_MAXBAL',</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6          audit_column    =&gt; 'ACCNO, BAL',</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7          audit_condition =&gt; 'BAL &gt;= 20000',</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8          handler_</w:t>
      </w:r>
      <w:proofErr w:type="gramStart"/>
      <w:r w:rsidRPr="000A3AFA">
        <w:rPr>
          <w:rFonts w:ascii="Courier New" w:hAnsi="Courier New" w:cs="Courier New"/>
          <w:sz w:val="22"/>
          <w:szCs w:val="22"/>
        </w:rPr>
        <w:t>schema  =</w:t>
      </w:r>
      <w:proofErr w:type="gramEnd"/>
      <w:r w:rsidRPr="000A3AFA">
        <w:rPr>
          <w:rFonts w:ascii="Courier New" w:hAnsi="Courier New" w:cs="Courier New"/>
          <w:sz w:val="22"/>
          <w:szCs w:val="22"/>
        </w:rPr>
        <w:t>&gt; 'ACCMASTER',</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9          handler_</w:t>
      </w:r>
      <w:proofErr w:type="gramStart"/>
      <w:r w:rsidRPr="000A3AFA">
        <w:rPr>
          <w:rFonts w:ascii="Courier New" w:hAnsi="Courier New" w:cs="Courier New"/>
          <w:sz w:val="22"/>
          <w:szCs w:val="22"/>
        </w:rPr>
        <w:t>module  =</w:t>
      </w:r>
      <w:proofErr w:type="gramEnd"/>
      <w:r w:rsidRPr="000A3AFA">
        <w:rPr>
          <w:rFonts w:ascii="Courier New" w:hAnsi="Courier New" w:cs="Courier New"/>
          <w:sz w:val="22"/>
          <w:szCs w:val="22"/>
        </w:rPr>
        <w:t>&gt; 'FGA_SEND_MAIL'</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10</w:t>
      </w:r>
      <w:r w:rsidRPr="000A3AFA">
        <w:rPr>
          <w:rFonts w:ascii="Courier New" w:hAnsi="Courier New" w:cs="Courier New"/>
          <w:sz w:val="22"/>
          <w:szCs w:val="22"/>
        </w:rPr>
        <w:tab/>
      </w:r>
      <w:r w:rsidRPr="000A3AFA">
        <w:rPr>
          <w:rFonts w:ascii="Courier New" w:hAnsi="Courier New" w:cs="Courier New"/>
          <w:sz w:val="22"/>
          <w:szCs w:val="22"/>
        </w:rPr>
        <w:tab/>
        <w:t>audit_column_opts =&gt; dbms_fga.all_columns</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11      );</w:t>
      </w:r>
    </w:p>
    <w:p w:rsidR="000A3AFA" w:rsidRPr="000A3AFA" w:rsidRDefault="000A3AFA" w:rsidP="00C174B1">
      <w:pPr>
        <w:spacing w:line="360" w:lineRule="auto"/>
        <w:ind w:left="720"/>
        <w:contextualSpacing/>
        <w:jc w:val="both"/>
        <w:rPr>
          <w:rFonts w:ascii="Courier New" w:hAnsi="Courier New" w:cs="Courier New"/>
          <w:sz w:val="22"/>
          <w:szCs w:val="22"/>
        </w:rPr>
      </w:pPr>
      <w:r w:rsidRPr="000A3AFA">
        <w:rPr>
          <w:rFonts w:ascii="Courier New" w:hAnsi="Courier New" w:cs="Courier New"/>
          <w:sz w:val="22"/>
          <w:szCs w:val="22"/>
        </w:rPr>
        <w:t xml:space="preserve"> 12 end;</w:t>
      </w:r>
    </w:p>
    <w:p w:rsidR="00F86146" w:rsidRPr="00C174B1" w:rsidRDefault="00F86146" w:rsidP="00C174B1">
      <w:pPr>
        <w:pStyle w:val="ListParagraph"/>
        <w:spacing w:after="0" w:line="360" w:lineRule="auto"/>
        <w:ind w:left="907"/>
        <w:jc w:val="both"/>
        <w:rPr>
          <w:rFonts w:ascii="Times New Roman" w:hAnsi="Times New Roman"/>
          <w:sz w:val="24"/>
          <w:szCs w:val="24"/>
        </w:rPr>
      </w:pPr>
      <w:r w:rsidRPr="00C174B1">
        <w:rPr>
          <w:rFonts w:ascii="Times New Roman" w:hAnsi="Times New Roman"/>
          <w:sz w:val="24"/>
          <w:szCs w:val="24"/>
        </w:rPr>
        <w:t>Câu lệnh nào sau đây gây ra giám sát:</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lastRenderedPageBreak/>
        <w:t>select  *</w:t>
      </w:r>
      <w:proofErr w:type="gramEnd"/>
      <w:r w:rsidRPr="00C174B1">
        <w:rPr>
          <w:rFonts w:ascii="Courier New" w:hAnsi="Courier New" w:cs="Courier New"/>
          <w:sz w:val="22"/>
          <w:szCs w:val="22"/>
        </w:rPr>
        <w:t xml:space="preserve"> from accounts;</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select  accname</w:t>
      </w:r>
      <w:proofErr w:type="gramEnd"/>
      <w:r w:rsidRPr="00C174B1">
        <w:rPr>
          <w:rFonts w:ascii="Courier New" w:hAnsi="Courier New" w:cs="Courier New"/>
          <w:sz w:val="22"/>
          <w:szCs w:val="22"/>
        </w:rPr>
        <w:t xml:space="preserve"> </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from</w:t>
      </w:r>
      <w:proofErr w:type="gramEnd"/>
      <w:r w:rsidRPr="00C174B1">
        <w:rPr>
          <w:rFonts w:ascii="Courier New" w:hAnsi="Courier New" w:cs="Courier New"/>
          <w:sz w:val="22"/>
          <w:szCs w:val="22"/>
        </w:rPr>
        <w:t xml:space="preserve"> accounts </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where</w:t>
      </w:r>
      <w:proofErr w:type="gramEnd"/>
      <w:r w:rsidRPr="00C174B1">
        <w:rPr>
          <w:rFonts w:ascii="Courier New" w:hAnsi="Courier New" w:cs="Courier New"/>
          <w:sz w:val="22"/>
          <w:szCs w:val="22"/>
        </w:rPr>
        <w:t xml:space="preserve"> bal &gt; 20000 ;</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select</w:t>
      </w:r>
      <w:proofErr w:type="gramEnd"/>
      <w:r w:rsidRPr="00C174B1">
        <w:rPr>
          <w:rFonts w:ascii="Courier New" w:hAnsi="Courier New" w:cs="Courier New"/>
          <w:sz w:val="22"/>
          <w:szCs w:val="22"/>
        </w:rPr>
        <w:t xml:space="preserve"> accname</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from</w:t>
      </w:r>
      <w:proofErr w:type="gramEnd"/>
      <w:r w:rsidRPr="00C174B1">
        <w:rPr>
          <w:rFonts w:ascii="Courier New" w:hAnsi="Courier New" w:cs="Courier New"/>
          <w:sz w:val="22"/>
          <w:szCs w:val="22"/>
        </w:rPr>
        <w:t xml:space="preserve"> accounts</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where</w:t>
      </w:r>
      <w:proofErr w:type="gramEnd"/>
      <w:r w:rsidRPr="00C174B1">
        <w:rPr>
          <w:rFonts w:ascii="Courier New" w:hAnsi="Courier New" w:cs="Courier New"/>
          <w:sz w:val="22"/>
          <w:szCs w:val="22"/>
        </w:rPr>
        <w:t xml:space="preserve"> bal &gt; 20000 and accno &gt;=3;</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select</w:t>
      </w:r>
      <w:proofErr w:type="gramEnd"/>
      <w:r w:rsidRPr="00C174B1">
        <w:rPr>
          <w:rFonts w:ascii="Courier New" w:hAnsi="Courier New" w:cs="Courier New"/>
          <w:sz w:val="22"/>
          <w:szCs w:val="22"/>
        </w:rPr>
        <w:t xml:space="preserve"> accname</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from</w:t>
      </w:r>
      <w:proofErr w:type="gramEnd"/>
      <w:r w:rsidRPr="00C174B1">
        <w:rPr>
          <w:rFonts w:ascii="Courier New" w:hAnsi="Courier New" w:cs="Courier New"/>
          <w:sz w:val="22"/>
          <w:szCs w:val="22"/>
        </w:rPr>
        <w:t xml:space="preserve"> accounts</w:t>
      </w:r>
    </w:p>
    <w:p w:rsidR="00F86146" w:rsidRPr="00C174B1" w:rsidRDefault="00F86146" w:rsidP="00C174B1">
      <w:pPr>
        <w:spacing w:line="360" w:lineRule="auto"/>
        <w:ind w:left="720"/>
        <w:contextualSpacing/>
        <w:jc w:val="both"/>
        <w:rPr>
          <w:rFonts w:ascii="Courier New" w:hAnsi="Courier New" w:cs="Courier New"/>
          <w:sz w:val="22"/>
          <w:szCs w:val="22"/>
        </w:rPr>
      </w:pPr>
      <w:proofErr w:type="gramStart"/>
      <w:r w:rsidRPr="00C174B1">
        <w:rPr>
          <w:rFonts w:ascii="Courier New" w:hAnsi="Courier New" w:cs="Courier New"/>
          <w:sz w:val="22"/>
          <w:szCs w:val="22"/>
        </w:rPr>
        <w:t>where</w:t>
      </w:r>
      <w:proofErr w:type="gramEnd"/>
      <w:r w:rsidRPr="00C174B1">
        <w:rPr>
          <w:rFonts w:ascii="Courier New" w:hAnsi="Courier New" w:cs="Courier New"/>
          <w:sz w:val="22"/>
          <w:szCs w:val="22"/>
        </w:rPr>
        <w:t xml:space="preserve"> bal &gt; 20000 and accno &lt; 3;</w:t>
      </w:r>
    </w:p>
    <w:p w:rsidR="00383C34" w:rsidRPr="00F86146" w:rsidRDefault="00383C34" w:rsidP="00C174B1">
      <w:pPr>
        <w:spacing w:line="360" w:lineRule="auto"/>
        <w:contextualSpacing/>
        <w:jc w:val="both"/>
      </w:pPr>
    </w:p>
    <w:sectPr w:rsidR="00383C34" w:rsidRPr="00F86146" w:rsidSect="00BC4D65">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E0A" w:rsidRDefault="001C5E0A" w:rsidP="00414F81">
      <w:r>
        <w:separator/>
      </w:r>
    </w:p>
  </w:endnote>
  <w:endnote w:type="continuationSeparator" w:id="0">
    <w:p w:rsidR="001C5E0A" w:rsidRDefault="001C5E0A" w:rsidP="0041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1" w:rsidRPr="00BC4D65" w:rsidRDefault="00651801" w:rsidP="00BC4D65">
    <w:pPr>
      <w:pStyle w:val="Footer"/>
      <w:tabs>
        <w:tab w:val="clear" w:pos="4680"/>
      </w:tabs>
      <w:rPr>
        <w:rFonts w:asciiTheme="minorHAnsi" w:hAnsiTheme="minorHAnsi" w:cs="Calibri"/>
        <w:b/>
        <w:i/>
        <w:color w:val="4F81BD"/>
        <w:sz w:val="22"/>
        <w:szCs w:val="22"/>
      </w:rPr>
    </w:pPr>
    <w:r>
      <w:rPr>
        <w:rFonts w:asciiTheme="minorHAnsi" w:hAnsiTheme="minorHAnsi" w:cs="Calibri"/>
        <w:b/>
        <w:i/>
        <w:noProof/>
        <w:color w:val="4F81BD"/>
        <w:sz w:val="22"/>
        <w:szCs w:val="22"/>
      </w:rPr>
      <w:pict>
        <v:rect id="Rectangle 58" o:spid="_x0000_s2054" style="position:absolute;margin-left:1in;margin-top:724.5pt;width:468pt;height:2.85pt;z-index:-251650048;visibility:visible;mso-width-percent:1000;mso-wrap-distance-top:7.2pt;mso-wrap-distance-bottom:7.2pt;mso-position-horizontal-relative:page;mso-position-vertical-relative:page;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" fillcolor="#4f81bd" stroked="f" strokeweight="2pt">
          <v:path arrowok="t"/>
          <w10:wrap type="square" anchorx="page" anchory="page"/>
        </v:rect>
      </w:pict>
    </w:r>
    <w:r w:rsidRPr="00BC4D65">
      <w:rPr>
        <w:rFonts w:asciiTheme="minorHAnsi" w:hAnsiTheme="minorHAnsi" w:cs="Calibri"/>
        <w:b/>
        <w:i/>
        <w:color w:val="4F81BD"/>
        <w:sz w:val="22"/>
        <w:szCs w:val="22"/>
      </w:rPr>
      <w:fldChar w:fldCharType="begin"/>
    </w:r>
    <w:r w:rsidRPr="00BC4D65">
      <w:rPr>
        <w:rFonts w:asciiTheme="minorHAnsi" w:hAnsiTheme="minorHAnsi" w:cs="Calibri"/>
        <w:b/>
        <w:i/>
        <w:color w:val="4F81BD"/>
        <w:sz w:val="22"/>
        <w:szCs w:val="22"/>
      </w:rPr>
      <w:instrText xml:space="preserve"> INFO  Subject  \* MERGEFORMAT </w:instrText>
    </w:r>
    <w:r w:rsidRPr="00BC4D65">
      <w:rPr>
        <w:rFonts w:asciiTheme="minorHAnsi" w:hAnsiTheme="minorHAnsi" w:cs="Calibri"/>
        <w:b/>
        <w:i/>
        <w:color w:val="4F81BD"/>
        <w:sz w:val="22"/>
        <w:szCs w:val="22"/>
      </w:rPr>
      <w:fldChar w:fldCharType="end"/>
    </w:r>
    <w:r w:rsidRPr="00BC4D65">
      <w:rPr>
        <w:rFonts w:asciiTheme="minorHAnsi" w:hAnsiTheme="minorHAnsi" w:cs="Calibri"/>
        <w:b/>
        <w:i/>
        <w:color w:val="4F81BD"/>
        <w:sz w:val="22"/>
        <w:szCs w:val="22"/>
      </w:rPr>
      <w:t>Ch</w:t>
    </w:r>
    <w:r w:rsidRPr="00BC4D65">
      <w:rPr>
        <w:rFonts w:cs="Calibri"/>
        <w:b/>
        <w:i/>
        <w:color w:val="4F81BD"/>
        <w:sz w:val="22"/>
        <w:szCs w:val="22"/>
      </w:rPr>
      <w:t>ươ</w:t>
    </w:r>
    <w:r w:rsidRPr="00BC4D65">
      <w:rPr>
        <w:rFonts w:asciiTheme="minorHAnsi" w:hAnsiTheme="minorHAnsi" w:cs="Calibri"/>
        <w:b/>
        <w:i/>
        <w:color w:val="4F81BD"/>
        <w:sz w:val="22"/>
        <w:szCs w:val="22"/>
      </w:rPr>
      <w:t>ng Trình Đào T</w:t>
    </w:r>
    <w:r w:rsidRPr="00BC4D65">
      <w:rPr>
        <w:rFonts w:cs="Calibri"/>
        <w:b/>
        <w:i/>
        <w:color w:val="4F81BD"/>
        <w:sz w:val="22"/>
        <w:szCs w:val="22"/>
      </w:rPr>
      <w:t>ạ</w:t>
    </w:r>
    <w:r w:rsidRPr="00BC4D65">
      <w:rPr>
        <w:rFonts w:asciiTheme="minorHAnsi" w:hAnsiTheme="minorHAnsi" w:cs="Calibri"/>
        <w:b/>
        <w:i/>
        <w:color w:val="4F81BD"/>
        <w:sz w:val="22"/>
        <w:szCs w:val="22"/>
      </w:rPr>
      <w:t>o T</w:t>
    </w:r>
    <w:r w:rsidRPr="00BC4D65">
      <w:rPr>
        <w:rFonts w:cs="Calibri"/>
        <w:b/>
        <w:i/>
        <w:color w:val="4F81BD"/>
        <w:sz w:val="22"/>
        <w:szCs w:val="22"/>
      </w:rPr>
      <w:t>ừ</w:t>
    </w:r>
    <w:r w:rsidRPr="00BC4D65">
      <w:rPr>
        <w:rFonts w:asciiTheme="minorHAnsi" w:hAnsiTheme="minorHAnsi" w:cs="Calibri"/>
        <w:b/>
        <w:i/>
        <w:color w:val="4F81BD"/>
        <w:sz w:val="22"/>
        <w:szCs w:val="22"/>
      </w:rPr>
      <w:t xml:space="preserve"> Xa</w:t>
    </w:r>
    <w:r w:rsidRPr="00BC4D65">
      <w:rPr>
        <w:rFonts w:asciiTheme="minorHAnsi" w:hAnsiTheme="minorHAnsi" w:cs="Calibri"/>
        <w:b/>
        <w:i/>
        <w:color w:val="4F81BD"/>
        <w:sz w:val="22"/>
        <w:szCs w:val="22"/>
      </w:rPr>
      <w:tab/>
      <w:t>KH &amp; KT Máy Tính – Đ</w:t>
    </w:r>
    <w:r w:rsidRPr="00BC4D65">
      <w:rPr>
        <w:rFonts w:cs="Calibri"/>
        <w:b/>
        <w:i/>
        <w:color w:val="4F81BD"/>
        <w:sz w:val="22"/>
        <w:szCs w:val="22"/>
      </w:rPr>
      <w:t>ạ</w:t>
    </w:r>
    <w:r w:rsidRPr="00BC4D65">
      <w:rPr>
        <w:rFonts w:asciiTheme="minorHAnsi" w:hAnsiTheme="minorHAnsi" w:cs="Calibri"/>
        <w:b/>
        <w:i/>
        <w:color w:val="4F81BD"/>
        <w:sz w:val="22"/>
        <w:szCs w:val="22"/>
      </w:rPr>
      <w:t>i h</w:t>
    </w:r>
    <w:r w:rsidRPr="00BC4D65">
      <w:rPr>
        <w:rFonts w:cs="Calibri"/>
        <w:b/>
        <w:i/>
        <w:color w:val="4F81BD"/>
        <w:sz w:val="22"/>
        <w:szCs w:val="22"/>
      </w:rPr>
      <w:t>ọ</w:t>
    </w:r>
    <w:r w:rsidRPr="00BC4D65">
      <w:rPr>
        <w:rFonts w:asciiTheme="minorHAnsi" w:hAnsiTheme="minorHAnsi" w:cs="Calibri"/>
        <w:b/>
        <w:i/>
        <w:color w:val="4F81BD"/>
        <w:sz w:val="22"/>
        <w:szCs w:val="22"/>
      </w:rPr>
      <w:t>c Bách Khoa TP.HCM</w:t>
    </w:r>
    <w:r w:rsidRPr="00BC4D65">
      <w:rPr>
        <w:rFonts w:asciiTheme="minorHAnsi" w:hAnsiTheme="minorHAnsi" w:cs="Calibri"/>
        <w:b/>
        <w:i/>
        <w:color w:val="4F81BD"/>
        <w:sz w:val="22"/>
        <w:szCs w:val="22"/>
      </w:rPr>
      <w:fldChar w:fldCharType="begin"/>
    </w:r>
    <w:r w:rsidRPr="00BC4D65">
      <w:rPr>
        <w:rFonts w:asciiTheme="minorHAnsi" w:hAnsiTheme="minorHAnsi" w:cs="Calibri"/>
        <w:b/>
        <w:i/>
        <w:color w:val="4F81BD"/>
        <w:sz w:val="22"/>
        <w:szCs w:val="22"/>
      </w:rPr>
      <w:instrText xml:space="preserve"> INFO  Subject  \* MERGEFORMAT </w:instrText>
    </w:r>
    <w:r w:rsidRPr="00BC4D65">
      <w:rPr>
        <w:rFonts w:asciiTheme="minorHAnsi" w:hAnsiTheme="minorHAnsi" w:cs="Calibri"/>
        <w:b/>
        <w:i/>
        <w:color w:val="4F81BD"/>
        <w:sz w:val="22"/>
        <w:szCs w:val="22"/>
      </w:rPr>
      <w:fldChar w:fldCharType="end"/>
    </w:r>
  </w:p>
  <w:p w:rsidR="00651801" w:rsidRPr="00BC4D65" w:rsidRDefault="00651801" w:rsidP="00414F81">
    <w:pPr>
      <w:pStyle w:val="Foo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E0A" w:rsidRDefault="001C5E0A" w:rsidP="00414F81">
      <w:r>
        <w:separator/>
      </w:r>
    </w:p>
  </w:footnote>
  <w:footnote w:type="continuationSeparator" w:id="0">
    <w:p w:rsidR="001C5E0A" w:rsidRDefault="001C5E0A" w:rsidP="0041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1" w:rsidRPr="00414F81" w:rsidRDefault="00651801" w:rsidP="00414F81">
    <w:pPr>
      <w:pStyle w:val="Header"/>
    </w:pPr>
    <w:r>
      <w:rPr>
        <w:noProof/>
        <w:color w:val="FFFFFF"/>
        <w:sz w:val="32"/>
        <w:szCs w:val="32"/>
        <w:lang w:val="en-US" w:eastAsia="en-US"/>
      </w:rPr>
      <w:pict>
        <v:shapetype id="_x0000_t202" coordsize="21600,21600" o:spt="202" path="m,l,21600r21600,l21600,xe">
          <v:stroke joinstyle="miter"/>
          <v:path gradientshapeok="t" o:connecttype="rect"/>
        </v:shapetype>
        <v:shape id="Text Box 8" o:spid="_x0000_s2053" type="#_x0000_t202" style="position:absolute;margin-left:421.9pt;margin-top:-10.35pt;width:45.9pt;height:18.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kyuAIAAL8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" filled="f" stroked="f">
          <v:textbox style="mso-next-textbox:#Text Box 8">
            <w:txbxContent>
              <w:p w:rsidR="00651801" w:rsidRPr="00BC4D65" w:rsidRDefault="00651801" w:rsidP="00BC4D65">
                <w:pPr>
                  <w:rPr>
                    <w:rFonts w:asciiTheme="minorHAnsi" w:hAnsiTheme="minorHAnsi" w:cs="Calibri"/>
                    <w:b/>
                    <w:color w:val="4F81BD"/>
                    <w:sz w:val="22"/>
                    <w:szCs w:val="22"/>
                  </w:rPr>
                </w:pPr>
                <w:r w:rsidRPr="00BC4D65">
                  <w:rPr>
                    <w:rFonts w:asciiTheme="minorHAnsi" w:hAnsiTheme="minorHAnsi" w:cs="Calibri"/>
                    <w:b/>
                    <w:color w:val="4F81BD"/>
                    <w:sz w:val="22"/>
                    <w:szCs w:val="22"/>
                  </w:rPr>
                  <w:t xml:space="preserve">Lab </w:t>
                </w:r>
                <w:r>
                  <w:rPr>
                    <w:rFonts w:asciiTheme="minorHAnsi" w:hAnsiTheme="minorHAnsi" w:cs="Calibri"/>
                    <w:b/>
                    <w:color w:val="4F81BD"/>
                    <w:sz w:val="22"/>
                    <w:szCs w:val="22"/>
                  </w:rPr>
                  <w:t>13</w:t>
                </w:r>
              </w:p>
            </w:txbxContent>
          </v:textbox>
        </v:shape>
      </w:pict>
    </w:r>
    <w:r>
      <w:rPr>
        <w:noProof/>
        <w:color w:val="FFFFFF"/>
        <w:sz w:val="32"/>
        <w:szCs w:val="32"/>
        <w:lang w:val="en-US" w:eastAsia="en-US"/>
      </w:rPr>
      <w:pict>
        <v:shape id="Text Box 2" o:spid="_x0000_s2051" type="#_x0000_t202" style="position:absolute;margin-left:-18.4pt;margin-top:-10.7pt;width:157.75pt;height:22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" stroked="f">
          <v:textbox style="mso-next-textbox:#Text Box 2">
            <w:txbxContent>
              <w:p w:rsidR="00651801" w:rsidRPr="00BC4D65" w:rsidRDefault="00651801" w:rsidP="00BC4D65">
                <w:pPr>
                  <w:ind w:right="21"/>
                  <w:jc w:val="right"/>
                  <w:rPr>
                    <w:rFonts w:asciiTheme="minorHAnsi" w:hAnsiTheme="minorHAnsi"/>
                    <w:b/>
                    <w:color w:val="4F81BD"/>
                    <w:sz w:val="22"/>
                    <w:szCs w:val="22"/>
                  </w:rPr>
                </w:pPr>
                <w:r w:rsidRPr="00BC4D65">
                  <w:rPr>
                    <w:rFonts w:asciiTheme="minorHAnsi" w:hAnsiTheme="minorHAnsi" w:cs="Calibri"/>
                    <w:b/>
                    <w:color w:val="4F81BD"/>
                    <w:sz w:val="22"/>
                    <w:szCs w:val="22"/>
                  </w:rPr>
                  <w:t>B</w:t>
                </w:r>
                <w:r w:rsidRPr="00BC4D65">
                  <w:rPr>
                    <w:rFonts w:cs="Calibri"/>
                    <w:b/>
                    <w:color w:val="4F81BD"/>
                    <w:sz w:val="22"/>
                    <w:szCs w:val="22"/>
                  </w:rPr>
                  <w:t>ả</w:t>
                </w:r>
                <w:r w:rsidRPr="00BC4D65">
                  <w:rPr>
                    <w:rFonts w:asciiTheme="minorHAnsi" w:hAnsiTheme="minorHAnsi" w:cs="Calibri"/>
                    <w:b/>
                    <w:color w:val="4F81BD"/>
                    <w:sz w:val="22"/>
                    <w:szCs w:val="22"/>
                  </w:rPr>
                  <w:t>o M</w:t>
                </w:r>
                <w:r w:rsidRPr="00BC4D65">
                  <w:rPr>
                    <w:rFonts w:cs="Calibri"/>
                    <w:b/>
                    <w:color w:val="4F81BD"/>
                    <w:sz w:val="22"/>
                    <w:szCs w:val="22"/>
                  </w:rPr>
                  <w:t>ậ</w:t>
                </w:r>
                <w:r w:rsidRPr="00BC4D65">
                  <w:rPr>
                    <w:rFonts w:asciiTheme="minorHAnsi" w:hAnsiTheme="minorHAnsi" w:cs="Calibri"/>
                    <w:b/>
                    <w:color w:val="4F81BD"/>
                    <w:sz w:val="22"/>
                    <w:szCs w:val="22"/>
                  </w:rPr>
                  <w:t>t H</w:t>
                </w:r>
                <w:r w:rsidRPr="00BC4D65">
                  <w:rPr>
                    <w:rFonts w:cs="Calibri"/>
                    <w:b/>
                    <w:color w:val="4F81BD"/>
                    <w:sz w:val="22"/>
                    <w:szCs w:val="22"/>
                  </w:rPr>
                  <w:t>ệ</w:t>
                </w:r>
                <w:r w:rsidRPr="00BC4D65">
                  <w:rPr>
                    <w:rFonts w:asciiTheme="minorHAnsi" w:hAnsiTheme="minorHAnsi" w:cs="Calibri"/>
                    <w:b/>
                    <w:color w:val="4F81BD"/>
                    <w:sz w:val="22"/>
                    <w:szCs w:val="22"/>
                  </w:rPr>
                  <w:t xml:space="preserve"> Th</w:t>
                </w:r>
                <w:r w:rsidRPr="00BC4D65">
                  <w:rPr>
                    <w:rFonts w:cs="Calibri"/>
                    <w:b/>
                    <w:color w:val="4F81BD"/>
                    <w:sz w:val="22"/>
                    <w:szCs w:val="22"/>
                  </w:rPr>
                  <w:t>ố</w:t>
                </w:r>
                <w:r w:rsidRPr="00BC4D65">
                  <w:rPr>
                    <w:rFonts w:asciiTheme="minorHAnsi" w:hAnsiTheme="minorHAnsi" w:cs="Calibri"/>
                    <w:b/>
                    <w:color w:val="4F81BD"/>
                    <w:sz w:val="22"/>
                    <w:szCs w:val="22"/>
                  </w:rPr>
                  <w:t>ng Thông Tin</w:t>
                </w:r>
              </w:p>
              <w:p w:rsidR="00651801" w:rsidRPr="00BC4D65" w:rsidRDefault="00651801" w:rsidP="00BC4D65">
                <w:pPr>
                  <w:ind w:right="21"/>
                  <w:rPr>
                    <w:rFonts w:asciiTheme="minorHAnsi" w:hAnsiTheme="minorHAnsi"/>
                    <w:sz w:val="22"/>
                    <w:szCs w:val="22"/>
                  </w:rPr>
                </w:pPr>
              </w:p>
            </w:txbxContent>
          </v:textbox>
        </v:shape>
      </w:pict>
    </w:r>
    <w:r>
      <w:rPr>
        <w:noProof/>
        <w:color w:val="FFFFFF"/>
        <w:sz w:val="32"/>
        <w:szCs w:val="32"/>
        <w:lang w:val="en-US" w:eastAsia="zh-TW"/>
      </w:rPr>
      <w:pict>
        <v:shape id="_x0000_s2050" type="#_x0000_t202" style="position:absolute;margin-left:0;margin-top:0;width:42.1pt;height:18.55pt;z-index:251661312;mso-position-horizontal:left;mso-position-horizontal-relative:margin;mso-position-vertical:center;mso-position-vertical-relative:top-margin-area;mso-width-relative:margin;v-text-anchor:middle" o:allowincell="f" filled="f" stroked="f">
          <v:textbox style="mso-next-textbox:#_x0000_s2050" inset=",0,,0">
            <w:txbxContent>
              <w:p w:rsidR="00651801" w:rsidRPr="00BC4D65" w:rsidRDefault="00651801" w:rsidP="00BC4D65"/>
            </w:txbxContent>
          </v:textbox>
          <w10:wrap anchorx="margin" anchory="margin"/>
        </v:shape>
      </w:pict>
    </w:r>
    <w:r>
      <w:rPr>
        <w:noProof/>
        <w:color w:val="FFFFFF"/>
        <w:sz w:val="32"/>
        <w:szCs w:val="32"/>
        <w:lang w:val="en-US" w:eastAsia="en-US"/>
      </w:rPr>
      <w:pict>
        <v:shapetype id="_x0000_t32" coordsize="21600,21600" o:spt="32" o:oned="t" path="m,l21600,21600e" filled="f">
          <v:path arrowok="t" fillok="f" o:connecttype="none"/>
          <o:lock v:ext="edit" shapetype="t"/>
        </v:shapetype>
        <v:shape id="Straight Arrow Connector 7" o:spid="_x0000_s2052" type="#_x0000_t32" style="position:absolute;margin-left:.35pt;margin-top:6.15pt;width:468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" strokecolor="#4f81bd" strokeweight="1pt"/>
      </w:pict>
    </w:r>
    <w:r>
      <w:rPr>
        <w:noProof/>
        <w:color w:val="FFFFFF"/>
        <w:sz w:val="32"/>
        <w:szCs w:val="32"/>
        <w:lang w:val="en-US" w:eastAsia="zh-TW"/>
      </w:rPr>
      <w:pict>
        <v:shape id="_x0000_s2049" type="#_x0000_t202" style="position:absolute;margin-left:5036.8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next-textbox:#_x0000_s2049;mso-fit-shape-to-text:t" inset=",0,,0">
            <w:txbxContent>
              <w:p w:rsidR="00651801" w:rsidRPr="00BC4D65" w:rsidRDefault="00651801">
                <w:pPr>
                  <w:rPr>
                    <w:rFonts w:asciiTheme="minorHAnsi" w:hAnsiTheme="minorHAnsi"/>
                    <w:color w:val="FFFFFF" w:themeColor="background1"/>
                    <w:sz w:val="22"/>
                    <w:szCs w:val="22"/>
                  </w:rPr>
                </w:pPr>
                <w:r w:rsidRPr="00BC4D65">
                  <w:rPr>
                    <w:rFonts w:asciiTheme="minorHAnsi" w:hAnsiTheme="minorHAnsi"/>
                    <w:sz w:val="22"/>
                    <w:szCs w:val="22"/>
                  </w:rPr>
                  <w:fldChar w:fldCharType="begin"/>
                </w:r>
                <w:r w:rsidRPr="00BC4D65">
                  <w:rPr>
                    <w:rFonts w:asciiTheme="minorHAnsi" w:hAnsiTheme="minorHAnsi"/>
                    <w:sz w:val="22"/>
                    <w:szCs w:val="22"/>
                  </w:rPr>
                  <w:instrText xml:space="preserve"> PAGE   \* MERGEFORMAT </w:instrText>
                </w:r>
                <w:r w:rsidRPr="00BC4D65">
                  <w:rPr>
                    <w:rFonts w:asciiTheme="minorHAnsi" w:hAnsiTheme="minorHAnsi"/>
                    <w:sz w:val="22"/>
                    <w:szCs w:val="22"/>
                  </w:rPr>
                  <w:fldChar w:fldCharType="separate"/>
                </w:r>
                <w:r w:rsidR="00C174B1" w:rsidRPr="00C174B1">
                  <w:rPr>
                    <w:rFonts w:asciiTheme="minorHAnsi" w:hAnsiTheme="minorHAnsi"/>
                    <w:noProof/>
                    <w:color w:val="FFFFFF" w:themeColor="background1"/>
                    <w:sz w:val="22"/>
                    <w:szCs w:val="22"/>
                  </w:rPr>
                  <w:t>11</w:t>
                </w:r>
                <w:r w:rsidRPr="00BC4D65">
                  <w:rPr>
                    <w:rFonts w:asciiTheme="minorHAnsi" w:hAnsiTheme="minorHAnsi"/>
                    <w:sz w:val="22"/>
                    <w:szCs w:val="22"/>
                  </w:rPr>
                  <w:fldChar w:fldCharType="end"/>
                </w: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29B"/>
    <w:multiLevelType w:val="hybridMultilevel"/>
    <w:tmpl w:val="63841EFA"/>
    <w:lvl w:ilvl="0" w:tplc="522E25E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BD5AA9"/>
    <w:multiLevelType w:val="hybridMultilevel"/>
    <w:tmpl w:val="AE3A65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371E54"/>
    <w:multiLevelType w:val="hybridMultilevel"/>
    <w:tmpl w:val="4F9EEFBE"/>
    <w:lvl w:ilvl="0" w:tplc="7312124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761EF"/>
    <w:multiLevelType w:val="multilevel"/>
    <w:tmpl w:val="9FDE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D2B0D"/>
    <w:multiLevelType w:val="hybridMultilevel"/>
    <w:tmpl w:val="847AB4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DB25C1"/>
    <w:multiLevelType w:val="hybridMultilevel"/>
    <w:tmpl w:val="30AA77F8"/>
    <w:lvl w:ilvl="0" w:tplc="F874064E">
      <w:start w:val="1"/>
      <w:numFmt w:val="decimal"/>
      <w:pStyle w:val="StylesyntaxJustifiedFirstline0"/>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2C696279"/>
    <w:multiLevelType w:val="hybridMultilevel"/>
    <w:tmpl w:val="54BAB6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82377"/>
    <w:multiLevelType w:val="hybridMultilevel"/>
    <w:tmpl w:val="8DDEE0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EF481D"/>
    <w:multiLevelType w:val="hybridMultilevel"/>
    <w:tmpl w:val="977A99C2"/>
    <w:lvl w:ilvl="0" w:tplc="A7D07052">
      <w:start w:val="1"/>
      <w:numFmt w:val="upperRoman"/>
      <w:pStyle w:val="tieude1"/>
      <w:lvlText w:val="%1."/>
      <w:lvlJc w:val="right"/>
      <w:pPr>
        <w:tabs>
          <w:tab w:val="num" w:pos="180"/>
        </w:tabs>
        <w:ind w:left="18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nsid w:val="34207FB1"/>
    <w:multiLevelType w:val="hybridMultilevel"/>
    <w:tmpl w:val="E1FAC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D607F"/>
    <w:multiLevelType w:val="hybridMultilevel"/>
    <w:tmpl w:val="881E5D5E"/>
    <w:lvl w:ilvl="0" w:tplc="578E78D8">
      <w:start w:val="1"/>
      <w:numFmt w:val="decimal"/>
      <w:lvlText w:val="%1."/>
      <w:lvlJc w:val="left"/>
      <w:pPr>
        <w:ind w:left="540"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C164A6B"/>
    <w:multiLevelType w:val="hybridMultilevel"/>
    <w:tmpl w:val="641884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3C9B4F0F"/>
    <w:multiLevelType w:val="multilevel"/>
    <w:tmpl w:val="D37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4E55FA"/>
    <w:multiLevelType w:val="hybridMultilevel"/>
    <w:tmpl w:val="5EF0A3C2"/>
    <w:lvl w:ilvl="0" w:tplc="B27273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573E5E"/>
    <w:multiLevelType w:val="multilevel"/>
    <w:tmpl w:val="D1D0986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nsid w:val="41C57104"/>
    <w:multiLevelType w:val="hybridMultilevel"/>
    <w:tmpl w:val="FC1E8D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4355729"/>
    <w:multiLevelType w:val="hybridMultilevel"/>
    <w:tmpl w:val="34D0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130D0"/>
    <w:multiLevelType w:val="hybridMultilevel"/>
    <w:tmpl w:val="999EF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7637F1"/>
    <w:multiLevelType w:val="hybridMultilevel"/>
    <w:tmpl w:val="5280790E"/>
    <w:lvl w:ilvl="0" w:tplc="C45A4DB0">
      <w:start w:val="1"/>
      <w:numFmt w:val="decimal"/>
      <w:pStyle w:val="tieude2"/>
      <w:lvlText w:val="%1."/>
      <w:lvlJc w:val="left"/>
      <w:pPr>
        <w:tabs>
          <w:tab w:val="num" w:pos="1080"/>
        </w:tabs>
        <w:ind w:left="1080" w:hanging="360"/>
      </w:pPr>
    </w:lvl>
    <w:lvl w:ilvl="1" w:tplc="08090009">
      <w:start w:val="1"/>
      <w:numFmt w:val="bullet"/>
      <w:lvlText w:val=""/>
      <w:lvlJc w:val="left"/>
      <w:pPr>
        <w:tabs>
          <w:tab w:val="num" w:pos="1800"/>
        </w:tabs>
        <w:ind w:left="1800" w:hanging="360"/>
      </w:pPr>
      <w:rPr>
        <w:rFonts w:ascii="Wingdings" w:hAnsi="Wingding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582E165E"/>
    <w:multiLevelType w:val="hybridMultilevel"/>
    <w:tmpl w:val="251E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57846"/>
    <w:multiLevelType w:val="hybridMultilevel"/>
    <w:tmpl w:val="D5C4808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E9B3BAE"/>
    <w:multiLevelType w:val="hybridMultilevel"/>
    <w:tmpl w:val="744C219A"/>
    <w:lvl w:ilvl="0" w:tplc="7312124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5476A4"/>
    <w:multiLevelType w:val="multilevel"/>
    <w:tmpl w:val="77F68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71683"/>
    <w:multiLevelType w:val="hybridMultilevel"/>
    <w:tmpl w:val="86E462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0EB4843"/>
    <w:multiLevelType w:val="hybridMultilevel"/>
    <w:tmpl w:val="779C34C0"/>
    <w:lvl w:ilvl="0" w:tplc="248A2CA2">
      <w:start w:val="1"/>
      <w:numFmt w:val="decimal"/>
      <w:pStyle w:val="tieude22"/>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nsid w:val="7439730B"/>
    <w:multiLevelType w:val="hybridMultilevel"/>
    <w:tmpl w:val="5DDC28B8"/>
    <w:lvl w:ilvl="0" w:tplc="08090001">
      <w:start w:val="1"/>
      <w:numFmt w:val="bullet"/>
      <w:lvlText w:val=""/>
      <w:lvlJc w:val="left"/>
      <w:pPr>
        <w:tabs>
          <w:tab w:val="num" w:pos="1800"/>
        </w:tabs>
        <w:ind w:left="1800" w:hanging="360"/>
      </w:pPr>
      <w:rPr>
        <w:rFonts w:ascii="Symbol" w:hAnsi="Symbol" w:hint="default"/>
      </w:rPr>
    </w:lvl>
    <w:lvl w:ilvl="1" w:tplc="F90AA11E">
      <w:start w:val="1"/>
      <w:numFmt w:val="decimal"/>
      <w:pStyle w:val="tieude"/>
      <w:lvlText w:val="%2."/>
      <w:lvlJc w:val="left"/>
      <w:pPr>
        <w:tabs>
          <w:tab w:val="num" w:pos="2520"/>
        </w:tabs>
        <w:ind w:left="2520" w:hanging="360"/>
      </w:pPr>
      <w:rPr>
        <w:rFonts w:hint="default"/>
      </w:rPr>
    </w:lvl>
    <w:lvl w:ilvl="2" w:tplc="BAD88CB6">
      <w:start w:val="1"/>
      <w:numFmt w:val="bullet"/>
      <w:lvlText w:val="-"/>
      <w:lvlJc w:val="left"/>
      <w:pPr>
        <w:tabs>
          <w:tab w:val="num" w:pos="3240"/>
        </w:tabs>
        <w:ind w:left="3240" w:hanging="360"/>
      </w:pPr>
      <w:rPr>
        <w:rFonts w:ascii="Times New Roman" w:eastAsia="Times New Roman" w:hAnsi="Times New Roman" w:cs="Times New Roman" w:hint="default"/>
        <w:b/>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nsid w:val="79EF075D"/>
    <w:multiLevelType w:val="multilevel"/>
    <w:tmpl w:val="4A203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0"/>
  </w:num>
  <w:num w:numId="4">
    <w:abstractNumId w:val="24"/>
  </w:num>
  <w:num w:numId="5">
    <w:abstractNumId w:val="3"/>
  </w:num>
  <w:num w:numId="6">
    <w:abstractNumId w:val="8"/>
  </w:num>
  <w:num w:numId="7">
    <w:abstractNumId w:val="18"/>
  </w:num>
  <w:num w:numId="8">
    <w:abstractNumId w:val="15"/>
  </w:num>
  <w:num w:numId="9">
    <w:abstractNumId w:val="18"/>
    <w:lvlOverride w:ilvl="0">
      <w:startOverride w:val="1"/>
    </w:lvlOverride>
  </w:num>
  <w:num w:numId="10">
    <w:abstractNumId w:val="5"/>
  </w:num>
  <w:num w:numId="11">
    <w:abstractNumId w:val="4"/>
  </w:num>
  <w:num w:numId="12">
    <w:abstractNumId w:val="16"/>
  </w:num>
  <w:num w:numId="13">
    <w:abstractNumId w:val="6"/>
  </w:num>
  <w:num w:numId="14">
    <w:abstractNumId w:val="11"/>
  </w:num>
  <w:num w:numId="15">
    <w:abstractNumId w:val="17"/>
  </w:num>
  <w:num w:numId="16">
    <w:abstractNumId w:val="10"/>
  </w:num>
  <w:num w:numId="17">
    <w:abstractNumId w:val="9"/>
  </w:num>
  <w:num w:numId="18">
    <w:abstractNumId w:val="12"/>
  </w:num>
  <w:num w:numId="19">
    <w:abstractNumId w:val="13"/>
  </w:num>
  <w:num w:numId="20">
    <w:abstractNumId w:val="22"/>
  </w:num>
  <w:num w:numId="21">
    <w:abstractNumId w:val="19"/>
  </w:num>
  <w:num w:numId="22">
    <w:abstractNumId w:val="1"/>
  </w:num>
  <w:num w:numId="23">
    <w:abstractNumId w:val="21"/>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3"/>
  </w:num>
  <w:num w:numId="38">
    <w:abstractNumId w:val="18"/>
  </w:num>
  <w:num w:numId="39">
    <w:abstractNumId w:val="18"/>
  </w:num>
  <w:num w:numId="40">
    <w:abstractNumId w:val="18"/>
  </w:num>
  <w:num w:numId="41">
    <w:abstractNumId w:val="2"/>
  </w:num>
  <w:num w:numId="42">
    <w:abstractNumId w:val="26"/>
  </w:num>
  <w:num w:numId="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5"/>
    <o:shapelayout v:ext="edit">
      <o:idmap v:ext="edit" data="2"/>
      <o:rules v:ext="edit">
        <o:r id="V:Rule1" type="connector" idref="#Straight Arrow Connector 7"/>
      </o:rules>
    </o:shapelayout>
  </w:hdrShapeDefaults>
  <w:footnotePr>
    <w:footnote w:id="-1"/>
    <w:footnote w:id="0"/>
  </w:footnotePr>
  <w:endnotePr>
    <w:endnote w:id="-1"/>
    <w:endnote w:id="0"/>
  </w:endnotePr>
  <w:compat>
    <w:compatSetting w:name="compatibilityMode" w:uri="http://schemas.microsoft.com/office/word" w:val="12"/>
  </w:compat>
  <w:rsids>
    <w:rsidRoot w:val="0092482E"/>
    <w:rsid w:val="00001ED9"/>
    <w:rsid w:val="00015347"/>
    <w:rsid w:val="000315F3"/>
    <w:rsid w:val="000336BC"/>
    <w:rsid w:val="00054BDC"/>
    <w:rsid w:val="00055226"/>
    <w:rsid w:val="00091FDA"/>
    <w:rsid w:val="000A3AFA"/>
    <w:rsid w:val="000B7702"/>
    <w:rsid w:val="000C16C8"/>
    <w:rsid w:val="000D42D0"/>
    <w:rsid w:val="000E4C94"/>
    <w:rsid w:val="000E5FCD"/>
    <w:rsid w:val="000F38B1"/>
    <w:rsid w:val="001129C7"/>
    <w:rsid w:val="0011465D"/>
    <w:rsid w:val="00120C81"/>
    <w:rsid w:val="00137120"/>
    <w:rsid w:val="00144413"/>
    <w:rsid w:val="00194D5F"/>
    <w:rsid w:val="001A21B9"/>
    <w:rsid w:val="001C5E0A"/>
    <w:rsid w:val="001F1569"/>
    <w:rsid w:val="00203B28"/>
    <w:rsid w:val="002B6E5C"/>
    <w:rsid w:val="002C1BA8"/>
    <w:rsid w:val="002E1C87"/>
    <w:rsid w:val="002E57FD"/>
    <w:rsid w:val="002F777B"/>
    <w:rsid w:val="00327E8E"/>
    <w:rsid w:val="003335E6"/>
    <w:rsid w:val="00383C34"/>
    <w:rsid w:val="00396131"/>
    <w:rsid w:val="003C75DB"/>
    <w:rsid w:val="003D17E4"/>
    <w:rsid w:val="003D4C51"/>
    <w:rsid w:val="003E045A"/>
    <w:rsid w:val="003E56F1"/>
    <w:rsid w:val="003F0D2F"/>
    <w:rsid w:val="004013DC"/>
    <w:rsid w:val="004048B0"/>
    <w:rsid w:val="00414F81"/>
    <w:rsid w:val="00423FB0"/>
    <w:rsid w:val="00424141"/>
    <w:rsid w:val="004B36F5"/>
    <w:rsid w:val="00525023"/>
    <w:rsid w:val="0058278F"/>
    <w:rsid w:val="00594CB9"/>
    <w:rsid w:val="005B5638"/>
    <w:rsid w:val="0060353B"/>
    <w:rsid w:val="00610A57"/>
    <w:rsid w:val="00616B30"/>
    <w:rsid w:val="00624205"/>
    <w:rsid w:val="00641FE4"/>
    <w:rsid w:val="00651801"/>
    <w:rsid w:val="006851C3"/>
    <w:rsid w:val="006A7EEE"/>
    <w:rsid w:val="006D768B"/>
    <w:rsid w:val="006E4E74"/>
    <w:rsid w:val="006E61E7"/>
    <w:rsid w:val="0070285D"/>
    <w:rsid w:val="00713B0E"/>
    <w:rsid w:val="0071758A"/>
    <w:rsid w:val="0074743D"/>
    <w:rsid w:val="00771521"/>
    <w:rsid w:val="00775D4B"/>
    <w:rsid w:val="007A3495"/>
    <w:rsid w:val="007B56B9"/>
    <w:rsid w:val="0081438D"/>
    <w:rsid w:val="008473FA"/>
    <w:rsid w:val="008576AF"/>
    <w:rsid w:val="00876F1F"/>
    <w:rsid w:val="00894361"/>
    <w:rsid w:val="008B4D09"/>
    <w:rsid w:val="008B68E7"/>
    <w:rsid w:val="008E2B90"/>
    <w:rsid w:val="008E6478"/>
    <w:rsid w:val="009162C1"/>
    <w:rsid w:val="0092482E"/>
    <w:rsid w:val="00924E33"/>
    <w:rsid w:val="00937675"/>
    <w:rsid w:val="0094794F"/>
    <w:rsid w:val="009650F9"/>
    <w:rsid w:val="00995F40"/>
    <w:rsid w:val="009B570C"/>
    <w:rsid w:val="009B6D88"/>
    <w:rsid w:val="009B7112"/>
    <w:rsid w:val="009D38E3"/>
    <w:rsid w:val="009F0B7F"/>
    <w:rsid w:val="00A06AE6"/>
    <w:rsid w:val="00A30734"/>
    <w:rsid w:val="00A3219C"/>
    <w:rsid w:val="00A525FA"/>
    <w:rsid w:val="00AA2BAB"/>
    <w:rsid w:val="00B410B6"/>
    <w:rsid w:val="00B41A9C"/>
    <w:rsid w:val="00B50786"/>
    <w:rsid w:val="00B526EF"/>
    <w:rsid w:val="00B66BF7"/>
    <w:rsid w:val="00B94EB0"/>
    <w:rsid w:val="00B978EA"/>
    <w:rsid w:val="00B97E1E"/>
    <w:rsid w:val="00BB4B58"/>
    <w:rsid w:val="00BC4D65"/>
    <w:rsid w:val="00BC75C1"/>
    <w:rsid w:val="00BD36A3"/>
    <w:rsid w:val="00BF1A2C"/>
    <w:rsid w:val="00C174B1"/>
    <w:rsid w:val="00C27EE1"/>
    <w:rsid w:val="00C5283F"/>
    <w:rsid w:val="00C576AF"/>
    <w:rsid w:val="00C64B52"/>
    <w:rsid w:val="00CA0524"/>
    <w:rsid w:val="00CB3A1B"/>
    <w:rsid w:val="00CB7E50"/>
    <w:rsid w:val="00CD5E07"/>
    <w:rsid w:val="00D1016C"/>
    <w:rsid w:val="00D1554E"/>
    <w:rsid w:val="00DB7F26"/>
    <w:rsid w:val="00DC30BF"/>
    <w:rsid w:val="00DC579F"/>
    <w:rsid w:val="00DD06AC"/>
    <w:rsid w:val="00E02015"/>
    <w:rsid w:val="00E1408D"/>
    <w:rsid w:val="00E240E3"/>
    <w:rsid w:val="00E40662"/>
    <w:rsid w:val="00E4103C"/>
    <w:rsid w:val="00E661CB"/>
    <w:rsid w:val="00E84372"/>
    <w:rsid w:val="00EB6D05"/>
    <w:rsid w:val="00EC6303"/>
    <w:rsid w:val="00ED7370"/>
    <w:rsid w:val="00ED7747"/>
    <w:rsid w:val="00EE354B"/>
    <w:rsid w:val="00F1012C"/>
    <w:rsid w:val="00F213FC"/>
    <w:rsid w:val="00F31A05"/>
    <w:rsid w:val="00F42E9D"/>
    <w:rsid w:val="00F51B4A"/>
    <w:rsid w:val="00F56DD9"/>
    <w:rsid w:val="00F736A9"/>
    <w:rsid w:val="00F86146"/>
    <w:rsid w:val="00F923B5"/>
    <w:rsid w:val="00FB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478"/>
    <w:rPr>
      <w:sz w:val="24"/>
      <w:szCs w:val="24"/>
      <w:lang w:val="en-GB" w:eastAsia="en-GB"/>
    </w:rPr>
  </w:style>
  <w:style w:type="paragraph" w:styleId="Heading1">
    <w:name w:val="heading 1"/>
    <w:basedOn w:val="Normal"/>
    <w:next w:val="Normal"/>
    <w:link w:val="Heading1Char"/>
    <w:uiPriority w:val="9"/>
    <w:qFormat/>
    <w:rsid w:val="009B570C"/>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ample">
    <w:name w:val="example"/>
    <w:basedOn w:val="Normal"/>
    <w:link w:val="exampleCharChar"/>
    <w:rsid w:val="00DC579F"/>
    <w:pPr>
      <w:spacing w:line="360" w:lineRule="auto"/>
    </w:pPr>
    <w:rPr>
      <w:rFonts w:ascii="Courier New" w:hAnsi="Courier New"/>
      <w:color w:val="008080"/>
    </w:rPr>
  </w:style>
  <w:style w:type="character" w:customStyle="1" w:styleId="exampleCharChar">
    <w:name w:val="example Char Char"/>
    <w:basedOn w:val="DefaultParagraphFont"/>
    <w:link w:val="example"/>
    <w:rsid w:val="00DC579F"/>
    <w:rPr>
      <w:rFonts w:ascii="Courier New" w:hAnsi="Courier New"/>
      <w:color w:val="008080"/>
      <w:sz w:val="24"/>
      <w:szCs w:val="24"/>
      <w:lang w:val="en-GB" w:eastAsia="en-GB" w:bidi="ar-SA"/>
    </w:rPr>
  </w:style>
  <w:style w:type="character" w:styleId="CommentReference">
    <w:name w:val="annotation reference"/>
    <w:basedOn w:val="DefaultParagraphFont"/>
    <w:semiHidden/>
    <w:rsid w:val="00FB23E2"/>
    <w:rPr>
      <w:sz w:val="16"/>
      <w:szCs w:val="16"/>
    </w:rPr>
  </w:style>
  <w:style w:type="paragraph" w:styleId="CommentText">
    <w:name w:val="annotation text"/>
    <w:basedOn w:val="Normal"/>
    <w:semiHidden/>
    <w:rsid w:val="00FB23E2"/>
    <w:rPr>
      <w:sz w:val="20"/>
      <w:szCs w:val="20"/>
    </w:rPr>
  </w:style>
  <w:style w:type="paragraph" w:styleId="CommentSubject">
    <w:name w:val="annotation subject"/>
    <w:basedOn w:val="CommentText"/>
    <w:next w:val="CommentText"/>
    <w:semiHidden/>
    <w:rsid w:val="00FB23E2"/>
    <w:rPr>
      <w:b/>
      <w:bCs/>
    </w:rPr>
  </w:style>
  <w:style w:type="paragraph" w:styleId="BalloonText">
    <w:name w:val="Balloon Text"/>
    <w:basedOn w:val="Normal"/>
    <w:semiHidden/>
    <w:rsid w:val="00FB23E2"/>
    <w:rPr>
      <w:rFonts w:ascii="Tahoma" w:hAnsi="Tahoma" w:cs="Tahoma"/>
      <w:sz w:val="16"/>
      <w:szCs w:val="16"/>
    </w:rPr>
  </w:style>
  <w:style w:type="paragraph" w:styleId="NormalWeb">
    <w:name w:val="Normal (Web)"/>
    <w:basedOn w:val="Normal"/>
    <w:link w:val="NormalWebChar"/>
    <w:rsid w:val="00FB23E2"/>
    <w:pPr>
      <w:spacing w:before="100" w:beforeAutospacing="1" w:after="100" w:afterAutospacing="1"/>
    </w:pPr>
  </w:style>
  <w:style w:type="paragraph" w:customStyle="1" w:styleId="body">
    <w:name w:val="body"/>
    <w:basedOn w:val="NormalWeb"/>
    <w:link w:val="bodyChar"/>
    <w:rsid w:val="001A21B9"/>
    <w:pPr>
      <w:spacing w:line="360" w:lineRule="auto"/>
      <w:jc w:val="both"/>
    </w:pPr>
  </w:style>
  <w:style w:type="character" w:styleId="HTMLCode">
    <w:name w:val="HTML Code"/>
    <w:basedOn w:val="DefaultParagraphFont"/>
    <w:rsid w:val="00E84372"/>
    <w:rPr>
      <w:rFonts w:ascii="Courier New" w:eastAsia="Times New Roman" w:hAnsi="Courier New" w:cs="Courier New"/>
      <w:sz w:val="20"/>
      <w:szCs w:val="20"/>
    </w:rPr>
  </w:style>
  <w:style w:type="paragraph" w:customStyle="1" w:styleId="tieude">
    <w:name w:val="tieu de"/>
    <w:basedOn w:val="Normal"/>
    <w:rsid w:val="000C16C8"/>
    <w:pPr>
      <w:numPr>
        <w:ilvl w:val="1"/>
        <w:numId w:val="2"/>
      </w:numPr>
    </w:pPr>
  </w:style>
  <w:style w:type="paragraph" w:customStyle="1" w:styleId="notep1">
    <w:name w:val="notep1"/>
    <w:basedOn w:val="Normal"/>
    <w:rsid w:val="000C16C8"/>
    <w:pPr>
      <w:spacing w:before="100" w:beforeAutospacing="1" w:after="100" w:afterAutospacing="1"/>
    </w:pPr>
  </w:style>
  <w:style w:type="paragraph" w:styleId="HTMLPreformatted">
    <w:name w:val="HTML Preformatted"/>
    <w:basedOn w:val="Normal"/>
    <w:link w:val="HTMLPreformattedChar"/>
    <w:uiPriority w:val="99"/>
    <w:rsid w:val="0005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yntax">
    <w:name w:val="syntax"/>
    <w:basedOn w:val="Normal"/>
    <w:rsid w:val="003F0D2F"/>
    <w:pPr>
      <w:spacing w:line="360" w:lineRule="auto"/>
      <w:ind w:left="360" w:firstLine="720"/>
    </w:pPr>
    <w:rPr>
      <w:b/>
      <w:color w:val="333399"/>
    </w:rPr>
  </w:style>
  <w:style w:type="paragraph" w:customStyle="1" w:styleId="tieude1">
    <w:name w:val="tieude1"/>
    <w:basedOn w:val="Normal"/>
    <w:rsid w:val="0070285D"/>
    <w:pPr>
      <w:numPr>
        <w:numId w:val="6"/>
      </w:numPr>
      <w:spacing w:line="360" w:lineRule="auto"/>
      <w:jc w:val="both"/>
    </w:pPr>
    <w:rPr>
      <w:sz w:val="28"/>
    </w:rPr>
  </w:style>
  <w:style w:type="paragraph" w:customStyle="1" w:styleId="tieude2">
    <w:name w:val="tieude2"/>
    <w:basedOn w:val="tieude1"/>
    <w:rsid w:val="0070285D"/>
    <w:pPr>
      <w:numPr>
        <w:numId w:val="7"/>
      </w:numPr>
    </w:pPr>
  </w:style>
  <w:style w:type="paragraph" w:customStyle="1" w:styleId="chuy">
    <w:name w:val="chu_y"/>
    <w:basedOn w:val="body"/>
    <w:link w:val="chuyChar"/>
    <w:rsid w:val="004013DC"/>
    <w:pPr>
      <w:ind w:left="720"/>
    </w:pPr>
    <w:rPr>
      <w:b/>
      <w:u w:val="single"/>
    </w:rPr>
  </w:style>
  <w:style w:type="character" w:customStyle="1" w:styleId="NormalWebChar">
    <w:name w:val="Normal (Web) Char"/>
    <w:basedOn w:val="DefaultParagraphFont"/>
    <w:link w:val="NormalWeb"/>
    <w:rsid w:val="004013DC"/>
    <w:rPr>
      <w:sz w:val="24"/>
      <w:szCs w:val="24"/>
      <w:lang w:val="en-GB" w:eastAsia="en-GB" w:bidi="ar-SA"/>
    </w:rPr>
  </w:style>
  <w:style w:type="character" w:customStyle="1" w:styleId="bodyChar">
    <w:name w:val="body Char"/>
    <w:basedOn w:val="NormalWebChar"/>
    <w:link w:val="body"/>
    <w:rsid w:val="004013DC"/>
    <w:rPr>
      <w:sz w:val="24"/>
      <w:szCs w:val="24"/>
      <w:lang w:val="en-GB" w:eastAsia="en-GB" w:bidi="ar-SA"/>
    </w:rPr>
  </w:style>
  <w:style w:type="character" w:customStyle="1" w:styleId="chuyChar">
    <w:name w:val="chu_y Char"/>
    <w:basedOn w:val="bodyChar"/>
    <w:link w:val="chuy"/>
    <w:rsid w:val="004013DC"/>
    <w:rPr>
      <w:b/>
      <w:sz w:val="24"/>
      <w:szCs w:val="24"/>
      <w:u w:val="single"/>
      <w:lang w:val="en-GB" w:eastAsia="en-GB" w:bidi="ar-SA"/>
    </w:rPr>
  </w:style>
  <w:style w:type="paragraph" w:customStyle="1" w:styleId="StylesyntaxJustifiedFirstline0">
    <w:name w:val="Style syntax + Justified First line:  0&quot;"/>
    <w:basedOn w:val="syntax"/>
    <w:rsid w:val="008B68E7"/>
    <w:pPr>
      <w:numPr>
        <w:numId w:val="10"/>
      </w:numPr>
      <w:jc w:val="both"/>
    </w:pPr>
    <w:rPr>
      <w:bCs/>
      <w:szCs w:val="20"/>
    </w:rPr>
  </w:style>
  <w:style w:type="paragraph" w:customStyle="1" w:styleId="tieude22">
    <w:name w:val="tieude2_2"/>
    <w:basedOn w:val="tieude"/>
    <w:rsid w:val="008B68E7"/>
    <w:pPr>
      <w:numPr>
        <w:ilvl w:val="0"/>
        <w:numId w:val="4"/>
      </w:numPr>
      <w:tabs>
        <w:tab w:val="num" w:pos="720"/>
      </w:tabs>
      <w:spacing w:line="360" w:lineRule="auto"/>
      <w:ind w:left="720"/>
      <w:jc w:val="both"/>
    </w:pPr>
    <w:rPr>
      <w:b/>
    </w:rPr>
  </w:style>
  <w:style w:type="paragraph" w:customStyle="1" w:styleId="subhead2">
    <w:name w:val="subhead2"/>
    <w:basedOn w:val="Normal"/>
    <w:rsid w:val="009B7112"/>
    <w:pPr>
      <w:spacing w:before="100" w:beforeAutospacing="1" w:after="100" w:afterAutospacing="1"/>
    </w:pPr>
  </w:style>
  <w:style w:type="paragraph" w:customStyle="1" w:styleId="titleinrefsubsect">
    <w:name w:val="titleinrefsubsect"/>
    <w:basedOn w:val="Normal"/>
    <w:rsid w:val="00144413"/>
    <w:pPr>
      <w:spacing w:before="100" w:beforeAutospacing="1" w:after="100" w:afterAutospacing="1"/>
    </w:pPr>
  </w:style>
  <w:style w:type="paragraph" w:customStyle="1" w:styleId="titleintable">
    <w:name w:val="titleintable"/>
    <w:basedOn w:val="Normal"/>
    <w:rsid w:val="00144413"/>
    <w:pPr>
      <w:spacing w:before="100" w:beforeAutospacing="1" w:after="100" w:afterAutospacing="1"/>
    </w:pPr>
  </w:style>
  <w:style w:type="character" w:customStyle="1" w:styleId="codeinlineitalic">
    <w:name w:val="codeinlineitalic"/>
    <w:basedOn w:val="DefaultParagraphFont"/>
    <w:rsid w:val="00144413"/>
  </w:style>
  <w:style w:type="character" w:customStyle="1" w:styleId="italic">
    <w:name w:val="italic"/>
    <w:basedOn w:val="DefaultParagraphFont"/>
    <w:rsid w:val="00144413"/>
  </w:style>
  <w:style w:type="paragraph" w:styleId="Header">
    <w:name w:val="header"/>
    <w:basedOn w:val="Normal"/>
    <w:link w:val="HeaderChar"/>
    <w:uiPriority w:val="99"/>
    <w:rsid w:val="00414F81"/>
    <w:pPr>
      <w:tabs>
        <w:tab w:val="center" w:pos="4680"/>
        <w:tab w:val="right" w:pos="9360"/>
      </w:tabs>
    </w:pPr>
  </w:style>
  <w:style w:type="character" w:customStyle="1" w:styleId="HeaderChar">
    <w:name w:val="Header Char"/>
    <w:basedOn w:val="DefaultParagraphFont"/>
    <w:link w:val="Header"/>
    <w:uiPriority w:val="99"/>
    <w:rsid w:val="00414F81"/>
    <w:rPr>
      <w:sz w:val="24"/>
      <w:szCs w:val="24"/>
      <w:lang w:val="en-GB" w:eastAsia="en-GB"/>
    </w:rPr>
  </w:style>
  <w:style w:type="paragraph" w:styleId="Footer">
    <w:name w:val="footer"/>
    <w:basedOn w:val="Normal"/>
    <w:link w:val="FooterChar"/>
    <w:uiPriority w:val="99"/>
    <w:rsid w:val="00414F81"/>
    <w:pPr>
      <w:tabs>
        <w:tab w:val="center" w:pos="4680"/>
        <w:tab w:val="right" w:pos="9360"/>
      </w:tabs>
    </w:pPr>
  </w:style>
  <w:style w:type="character" w:customStyle="1" w:styleId="FooterChar">
    <w:name w:val="Footer Char"/>
    <w:basedOn w:val="DefaultParagraphFont"/>
    <w:link w:val="Footer"/>
    <w:uiPriority w:val="99"/>
    <w:rsid w:val="00414F81"/>
    <w:rPr>
      <w:sz w:val="24"/>
      <w:szCs w:val="24"/>
      <w:lang w:val="en-GB" w:eastAsia="en-GB"/>
    </w:rPr>
  </w:style>
  <w:style w:type="character" w:customStyle="1" w:styleId="Heading1Char">
    <w:name w:val="Heading 1 Char"/>
    <w:basedOn w:val="DefaultParagraphFont"/>
    <w:link w:val="Heading1"/>
    <w:uiPriority w:val="9"/>
    <w:rsid w:val="009B570C"/>
    <w:rPr>
      <w:rFonts w:ascii="Cambria" w:hAnsi="Cambria"/>
      <w:b/>
      <w:bCs/>
      <w:kern w:val="32"/>
      <w:sz w:val="32"/>
      <w:szCs w:val="32"/>
    </w:rPr>
  </w:style>
  <w:style w:type="paragraph" w:styleId="ListParagraph">
    <w:name w:val="List Paragraph"/>
    <w:basedOn w:val="Normal"/>
    <w:uiPriority w:val="34"/>
    <w:qFormat/>
    <w:rsid w:val="007A3495"/>
    <w:pPr>
      <w:spacing w:after="200" w:line="276" w:lineRule="auto"/>
      <w:ind w:left="720"/>
      <w:contextualSpacing/>
    </w:pPr>
    <w:rPr>
      <w:rFonts w:ascii="Calibri" w:eastAsia="Calibri" w:hAnsi="Calibri"/>
      <w:sz w:val="22"/>
      <w:szCs w:val="22"/>
      <w:lang w:val="en-US" w:eastAsia="en-US"/>
    </w:rPr>
  </w:style>
  <w:style w:type="character" w:customStyle="1" w:styleId="HTMLPreformattedChar">
    <w:name w:val="HTML Preformatted Char"/>
    <w:basedOn w:val="DefaultParagraphFont"/>
    <w:link w:val="HTMLPreformatted"/>
    <w:uiPriority w:val="99"/>
    <w:rsid w:val="00F86146"/>
    <w:rPr>
      <w:rFonts w:ascii="Courier New" w:hAnsi="Courier New" w:cs="Courier New"/>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542">
      <w:bodyDiv w:val="1"/>
      <w:marLeft w:val="0"/>
      <w:marRight w:val="0"/>
      <w:marTop w:val="0"/>
      <w:marBottom w:val="0"/>
      <w:divBdr>
        <w:top w:val="none" w:sz="0" w:space="0" w:color="auto"/>
        <w:left w:val="none" w:sz="0" w:space="0" w:color="auto"/>
        <w:bottom w:val="none" w:sz="0" w:space="0" w:color="auto"/>
        <w:right w:val="none" w:sz="0" w:space="0" w:color="auto"/>
      </w:divBdr>
    </w:div>
    <w:div w:id="27726192">
      <w:bodyDiv w:val="1"/>
      <w:marLeft w:val="0"/>
      <w:marRight w:val="0"/>
      <w:marTop w:val="0"/>
      <w:marBottom w:val="0"/>
      <w:divBdr>
        <w:top w:val="none" w:sz="0" w:space="0" w:color="auto"/>
        <w:left w:val="none" w:sz="0" w:space="0" w:color="auto"/>
        <w:bottom w:val="none" w:sz="0" w:space="0" w:color="auto"/>
        <w:right w:val="none" w:sz="0" w:space="0" w:color="auto"/>
      </w:divBdr>
    </w:div>
    <w:div w:id="42297880">
      <w:bodyDiv w:val="1"/>
      <w:marLeft w:val="0"/>
      <w:marRight w:val="0"/>
      <w:marTop w:val="0"/>
      <w:marBottom w:val="0"/>
      <w:divBdr>
        <w:top w:val="none" w:sz="0" w:space="0" w:color="auto"/>
        <w:left w:val="none" w:sz="0" w:space="0" w:color="auto"/>
        <w:bottom w:val="none" w:sz="0" w:space="0" w:color="auto"/>
        <w:right w:val="none" w:sz="0" w:space="0" w:color="auto"/>
      </w:divBdr>
    </w:div>
    <w:div w:id="156767339">
      <w:bodyDiv w:val="1"/>
      <w:marLeft w:val="0"/>
      <w:marRight w:val="0"/>
      <w:marTop w:val="0"/>
      <w:marBottom w:val="0"/>
      <w:divBdr>
        <w:top w:val="none" w:sz="0" w:space="0" w:color="auto"/>
        <w:left w:val="none" w:sz="0" w:space="0" w:color="auto"/>
        <w:bottom w:val="none" w:sz="0" w:space="0" w:color="auto"/>
        <w:right w:val="none" w:sz="0" w:space="0" w:color="auto"/>
      </w:divBdr>
    </w:div>
    <w:div w:id="258685327">
      <w:bodyDiv w:val="1"/>
      <w:marLeft w:val="0"/>
      <w:marRight w:val="0"/>
      <w:marTop w:val="0"/>
      <w:marBottom w:val="0"/>
      <w:divBdr>
        <w:top w:val="none" w:sz="0" w:space="0" w:color="auto"/>
        <w:left w:val="none" w:sz="0" w:space="0" w:color="auto"/>
        <w:bottom w:val="none" w:sz="0" w:space="0" w:color="auto"/>
        <w:right w:val="none" w:sz="0" w:space="0" w:color="auto"/>
      </w:divBdr>
    </w:div>
    <w:div w:id="314994477">
      <w:bodyDiv w:val="1"/>
      <w:marLeft w:val="0"/>
      <w:marRight w:val="0"/>
      <w:marTop w:val="0"/>
      <w:marBottom w:val="0"/>
      <w:divBdr>
        <w:top w:val="none" w:sz="0" w:space="0" w:color="auto"/>
        <w:left w:val="none" w:sz="0" w:space="0" w:color="auto"/>
        <w:bottom w:val="none" w:sz="0" w:space="0" w:color="auto"/>
        <w:right w:val="none" w:sz="0" w:space="0" w:color="auto"/>
      </w:divBdr>
      <w:divsChild>
        <w:div w:id="605190376">
          <w:marLeft w:val="0"/>
          <w:marRight w:val="0"/>
          <w:marTop w:val="0"/>
          <w:marBottom w:val="0"/>
          <w:divBdr>
            <w:top w:val="none" w:sz="0" w:space="0" w:color="auto"/>
            <w:left w:val="none" w:sz="0" w:space="0" w:color="auto"/>
            <w:bottom w:val="none" w:sz="0" w:space="0" w:color="auto"/>
            <w:right w:val="none" w:sz="0" w:space="0" w:color="auto"/>
          </w:divBdr>
        </w:div>
        <w:div w:id="1176505515">
          <w:marLeft w:val="0"/>
          <w:marRight w:val="0"/>
          <w:marTop w:val="0"/>
          <w:marBottom w:val="0"/>
          <w:divBdr>
            <w:top w:val="none" w:sz="0" w:space="0" w:color="auto"/>
            <w:left w:val="none" w:sz="0" w:space="0" w:color="auto"/>
            <w:bottom w:val="none" w:sz="0" w:space="0" w:color="auto"/>
            <w:right w:val="none" w:sz="0" w:space="0" w:color="auto"/>
          </w:divBdr>
        </w:div>
        <w:div w:id="2045863824">
          <w:marLeft w:val="0"/>
          <w:marRight w:val="0"/>
          <w:marTop w:val="0"/>
          <w:marBottom w:val="0"/>
          <w:divBdr>
            <w:top w:val="none" w:sz="0" w:space="0" w:color="auto"/>
            <w:left w:val="none" w:sz="0" w:space="0" w:color="auto"/>
            <w:bottom w:val="none" w:sz="0" w:space="0" w:color="auto"/>
            <w:right w:val="none" w:sz="0" w:space="0" w:color="auto"/>
          </w:divBdr>
        </w:div>
      </w:divsChild>
    </w:div>
    <w:div w:id="417293932">
      <w:bodyDiv w:val="1"/>
      <w:marLeft w:val="0"/>
      <w:marRight w:val="0"/>
      <w:marTop w:val="0"/>
      <w:marBottom w:val="0"/>
      <w:divBdr>
        <w:top w:val="none" w:sz="0" w:space="0" w:color="auto"/>
        <w:left w:val="none" w:sz="0" w:space="0" w:color="auto"/>
        <w:bottom w:val="none" w:sz="0" w:space="0" w:color="auto"/>
        <w:right w:val="none" w:sz="0" w:space="0" w:color="auto"/>
      </w:divBdr>
    </w:div>
    <w:div w:id="542639845">
      <w:bodyDiv w:val="1"/>
      <w:marLeft w:val="0"/>
      <w:marRight w:val="0"/>
      <w:marTop w:val="0"/>
      <w:marBottom w:val="0"/>
      <w:divBdr>
        <w:top w:val="none" w:sz="0" w:space="0" w:color="auto"/>
        <w:left w:val="none" w:sz="0" w:space="0" w:color="auto"/>
        <w:bottom w:val="none" w:sz="0" w:space="0" w:color="auto"/>
        <w:right w:val="none" w:sz="0" w:space="0" w:color="auto"/>
      </w:divBdr>
    </w:div>
    <w:div w:id="718212879">
      <w:bodyDiv w:val="1"/>
      <w:marLeft w:val="0"/>
      <w:marRight w:val="0"/>
      <w:marTop w:val="0"/>
      <w:marBottom w:val="0"/>
      <w:divBdr>
        <w:top w:val="none" w:sz="0" w:space="0" w:color="auto"/>
        <w:left w:val="none" w:sz="0" w:space="0" w:color="auto"/>
        <w:bottom w:val="none" w:sz="0" w:space="0" w:color="auto"/>
        <w:right w:val="none" w:sz="0" w:space="0" w:color="auto"/>
      </w:divBdr>
    </w:div>
    <w:div w:id="819733336">
      <w:bodyDiv w:val="1"/>
      <w:marLeft w:val="0"/>
      <w:marRight w:val="0"/>
      <w:marTop w:val="0"/>
      <w:marBottom w:val="0"/>
      <w:divBdr>
        <w:top w:val="none" w:sz="0" w:space="0" w:color="auto"/>
        <w:left w:val="none" w:sz="0" w:space="0" w:color="auto"/>
        <w:bottom w:val="none" w:sz="0" w:space="0" w:color="auto"/>
        <w:right w:val="none" w:sz="0" w:space="0" w:color="auto"/>
      </w:divBdr>
    </w:div>
    <w:div w:id="834107430">
      <w:bodyDiv w:val="1"/>
      <w:marLeft w:val="0"/>
      <w:marRight w:val="0"/>
      <w:marTop w:val="0"/>
      <w:marBottom w:val="0"/>
      <w:divBdr>
        <w:top w:val="none" w:sz="0" w:space="0" w:color="auto"/>
        <w:left w:val="none" w:sz="0" w:space="0" w:color="auto"/>
        <w:bottom w:val="none" w:sz="0" w:space="0" w:color="auto"/>
        <w:right w:val="none" w:sz="0" w:space="0" w:color="auto"/>
      </w:divBdr>
    </w:div>
    <w:div w:id="929705569">
      <w:bodyDiv w:val="1"/>
      <w:marLeft w:val="0"/>
      <w:marRight w:val="0"/>
      <w:marTop w:val="0"/>
      <w:marBottom w:val="0"/>
      <w:divBdr>
        <w:top w:val="none" w:sz="0" w:space="0" w:color="auto"/>
        <w:left w:val="none" w:sz="0" w:space="0" w:color="auto"/>
        <w:bottom w:val="none" w:sz="0" w:space="0" w:color="auto"/>
        <w:right w:val="none" w:sz="0" w:space="0" w:color="auto"/>
      </w:divBdr>
    </w:div>
    <w:div w:id="1046102874">
      <w:bodyDiv w:val="1"/>
      <w:marLeft w:val="0"/>
      <w:marRight w:val="0"/>
      <w:marTop w:val="0"/>
      <w:marBottom w:val="0"/>
      <w:divBdr>
        <w:top w:val="none" w:sz="0" w:space="0" w:color="auto"/>
        <w:left w:val="none" w:sz="0" w:space="0" w:color="auto"/>
        <w:bottom w:val="none" w:sz="0" w:space="0" w:color="auto"/>
        <w:right w:val="none" w:sz="0" w:space="0" w:color="auto"/>
      </w:divBdr>
    </w:div>
    <w:div w:id="1049306933">
      <w:bodyDiv w:val="1"/>
      <w:marLeft w:val="0"/>
      <w:marRight w:val="0"/>
      <w:marTop w:val="0"/>
      <w:marBottom w:val="0"/>
      <w:divBdr>
        <w:top w:val="none" w:sz="0" w:space="0" w:color="auto"/>
        <w:left w:val="none" w:sz="0" w:space="0" w:color="auto"/>
        <w:bottom w:val="none" w:sz="0" w:space="0" w:color="auto"/>
        <w:right w:val="none" w:sz="0" w:space="0" w:color="auto"/>
      </w:divBdr>
    </w:div>
    <w:div w:id="1131292549">
      <w:bodyDiv w:val="1"/>
      <w:marLeft w:val="0"/>
      <w:marRight w:val="0"/>
      <w:marTop w:val="0"/>
      <w:marBottom w:val="0"/>
      <w:divBdr>
        <w:top w:val="none" w:sz="0" w:space="0" w:color="auto"/>
        <w:left w:val="none" w:sz="0" w:space="0" w:color="auto"/>
        <w:bottom w:val="none" w:sz="0" w:space="0" w:color="auto"/>
        <w:right w:val="none" w:sz="0" w:space="0" w:color="auto"/>
      </w:divBdr>
    </w:div>
    <w:div w:id="1314599124">
      <w:bodyDiv w:val="1"/>
      <w:marLeft w:val="0"/>
      <w:marRight w:val="0"/>
      <w:marTop w:val="0"/>
      <w:marBottom w:val="0"/>
      <w:divBdr>
        <w:top w:val="none" w:sz="0" w:space="0" w:color="auto"/>
        <w:left w:val="none" w:sz="0" w:space="0" w:color="auto"/>
        <w:bottom w:val="none" w:sz="0" w:space="0" w:color="auto"/>
        <w:right w:val="none" w:sz="0" w:space="0" w:color="auto"/>
      </w:divBdr>
      <w:divsChild>
        <w:div w:id="1005785118">
          <w:marLeft w:val="0"/>
          <w:marRight w:val="0"/>
          <w:marTop w:val="0"/>
          <w:marBottom w:val="0"/>
          <w:divBdr>
            <w:top w:val="none" w:sz="0" w:space="0" w:color="auto"/>
            <w:left w:val="none" w:sz="0" w:space="0" w:color="auto"/>
            <w:bottom w:val="none" w:sz="0" w:space="0" w:color="auto"/>
            <w:right w:val="none" w:sz="0" w:space="0" w:color="auto"/>
          </w:divBdr>
        </w:div>
      </w:divsChild>
    </w:div>
    <w:div w:id="1727297988">
      <w:bodyDiv w:val="1"/>
      <w:marLeft w:val="0"/>
      <w:marRight w:val="0"/>
      <w:marTop w:val="0"/>
      <w:marBottom w:val="0"/>
      <w:divBdr>
        <w:top w:val="none" w:sz="0" w:space="0" w:color="auto"/>
        <w:left w:val="none" w:sz="0" w:space="0" w:color="auto"/>
        <w:bottom w:val="none" w:sz="0" w:space="0" w:color="auto"/>
        <w:right w:val="none" w:sz="0" w:space="0" w:color="auto"/>
      </w:divBdr>
    </w:div>
    <w:div w:id="1981690808">
      <w:bodyDiv w:val="1"/>
      <w:marLeft w:val="0"/>
      <w:marRight w:val="0"/>
      <w:marTop w:val="0"/>
      <w:marBottom w:val="0"/>
      <w:divBdr>
        <w:top w:val="none" w:sz="0" w:space="0" w:color="auto"/>
        <w:left w:val="none" w:sz="0" w:space="0" w:color="auto"/>
        <w:bottom w:val="none" w:sz="0" w:space="0" w:color="auto"/>
        <w:right w:val="none" w:sz="0" w:space="0" w:color="auto"/>
      </w:divBdr>
      <w:divsChild>
        <w:div w:id="520969426">
          <w:marLeft w:val="0"/>
          <w:marRight w:val="0"/>
          <w:marTop w:val="0"/>
          <w:marBottom w:val="0"/>
          <w:divBdr>
            <w:top w:val="none" w:sz="0" w:space="0" w:color="auto"/>
            <w:left w:val="none" w:sz="0" w:space="0" w:color="auto"/>
            <w:bottom w:val="none" w:sz="0" w:space="0" w:color="auto"/>
            <w:right w:val="none" w:sz="0" w:space="0" w:color="auto"/>
          </w:divBdr>
        </w:div>
      </w:divsChild>
    </w:div>
    <w:div w:id="21031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Auditing</vt:lpstr>
    </vt:vector>
  </TitlesOfParts>
  <Company>UTHCM</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Auditing</dc:title>
  <dc:subject/>
  <dc:creator>Thao Nguyen</dc:creator>
  <cp:keywords/>
  <dc:description/>
  <cp:lastModifiedBy>Nguyen Ngoc Thien An</cp:lastModifiedBy>
  <cp:revision>12</cp:revision>
  <dcterms:created xsi:type="dcterms:W3CDTF">2011-10-03T02:40:00Z</dcterms:created>
  <dcterms:modified xsi:type="dcterms:W3CDTF">2011-10-03T07:19:00Z</dcterms:modified>
</cp:coreProperties>
</file>